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A7F" w:rsidRDefault="00961F57">
      <w:pPr>
        <w:spacing w:before="400" w:after="100"/>
        <w:jc w:val="center"/>
      </w:pPr>
      <w:r>
        <w:rPr>
          <w:b/>
          <w:bCs/>
          <w:color w:val="1F4E79"/>
          <w:sz w:val="40"/>
          <w:szCs w:val="40"/>
        </w:rPr>
        <w:t xml:space="preserve">Rapport de Projet — IDS/IPS avec </w:t>
      </w:r>
      <w:proofErr w:type="spellStart"/>
      <w:r>
        <w:rPr>
          <w:b/>
          <w:bCs/>
          <w:color w:val="1F4E79"/>
          <w:sz w:val="40"/>
          <w:szCs w:val="40"/>
        </w:rPr>
        <w:t>Snort</w:t>
      </w:r>
      <w:proofErr w:type="spellEnd"/>
    </w:p>
    <w:p w:rsidR="00BA2A7F" w:rsidRDefault="00961F57">
      <w:pPr>
        <w:spacing w:after="100"/>
        <w:jc w:val="center"/>
      </w:pPr>
      <w:r>
        <w:rPr>
          <w:i/>
          <w:iCs/>
          <w:color w:val="2E75B6"/>
          <w:sz w:val="28"/>
          <w:szCs w:val="28"/>
        </w:rPr>
        <w:t xml:space="preserve">Détection et Prévention d'Intrusions sur </w:t>
      </w:r>
      <w:proofErr w:type="spellStart"/>
      <w:r>
        <w:rPr>
          <w:i/>
          <w:iCs/>
          <w:color w:val="2E75B6"/>
          <w:sz w:val="28"/>
          <w:szCs w:val="28"/>
        </w:rPr>
        <w:t>pfSense</w:t>
      </w:r>
      <w:proofErr w:type="spellEnd"/>
    </w:p>
    <w:p w:rsidR="00BA2A7F" w:rsidRPr="00961F57" w:rsidRDefault="00961F57">
      <w:pPr>
        <w:spacing w:after="400"/>
        <w:jc w:val="center"/>
        <w:rPr>
          <w:lang w:val="en-US"/>
        </w:rPr>
      </w:pPr>
      <w:r w:rsidRPr="00961F57">
        <w:rPr>
          <w:color w:val="555555"/>
          <w:lang w:val="en-US"/>
        </w:rPr>
        <w:t xml:space="preserve">BACHELART </w:t>
      </w:r>
      <w:proofErr w:type="spellStart"/>
      <w:r w:rsidRPr="00961F57">
        <w:rPr>
          <w:color w:val="555555"/>
          <w:lang w:val="en-US"/>
        </w:rPr>
        <w:t>Emeric</w:t>
      </w:r>
      <w:proofErr w:type="spellEnd"/>
      <w:r w:rsidRPr="00961F57">
        <w:rPr>
          <w:color w:val="555555"/>
          <w:lang w:val="en-US"/>
        </w:rPr>
        <w:t xml:space="preserve"> — BTS SIO SISR — 2026</w:t>
      </w:r>
    </w:p>
    <w:p w:rsidR="00BA2A7F" w:rsidRPr="00961F57" w:rsidRDefault="00BA2A7F">
      <w:pPr>
        <w:pBdr>
          <w:bottom w:val="single" w:sz="4" w:space="0" w:color="CCCCCC"/>
        </w:pBdr>
        <w:spacing w:before="200" w:after="200"/>
        <w:rPr>
          <w:lang w:val="en-US"/>
        </w:rPr>
      </w:pPr>
    </w:p>
    <w:p w:rsidR="00BA2A7F" w:rsidRPr="00961F57" w:rsidRDefault="00961F57">
      <w:pPr>
        <w:rPr>
          <w:lang w:val="en-US"/>
        </w:rPr>
      </w:pPr>
      <w:r w:rsidRPr="00961F57">
        <w:rPr>
          <w:lang w:val="en-US"/>
        </w:rPr>
        <w:br w:type="page"/>
      </w:r>
    </w:p>
    <w:p w:rsidR="00BA2A7F" w:rsidRDefault="00961F57">
      <w:pPr>
        <w:pStyle w:val="Titre1"/>
      </w:pPr>
      <w:r>
        <w:lastRenderedPageBreak/>
        <w:t>Étape 1 — Prérequis &amp; Architecture Réseau</w:t>
      </w:r>
    </w:p>
    <w:p w:rsidR="00BA2A7F" w:rsidRDefault="00961F57">
      <w:pPr>
        <w:spacing w:before="80" w:after="80"/>
      </w:pPr>
      <w:r>
        <w:t xml:space="preserve">Avant de déployer </w:t>
      </w:r>
      <w:proofErr w:type="spellStart"/>
      <w:r>
        <w:t>Snort</w:t>
      </w:r>
      <w:proofErr w:type="spellEnd"/>
      <w:r>
        <w:t>, l'infrastructure suivante est déjà en place :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proofErr w:type="spellStart"/>
      <w:proofErr w:type="gramStart"/>
      <w:r>
        <w:t>pfSense</w:t>
      </w:r>
      <w:proofErr w:type="spellEnd"/>
      <w:proofErr w:type="gramEnd"/>
      <w:r>
        <w:t xml:space="preserve"> fonctionnel avec les interfaces WAN/LAN configurées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>VM Kali Linux (</w:t>
      </w:r>
      <w:proofErr w:type="spellStart"/>
      <w:r>
        <w:t>KaliAttaquant</w:t>
      </w:r>
      <w:proofErr w:type="spellEnd"/>
      <w:r>
        <w:t>) déployée sur le réseau LAN (192.168.12.100)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 xml:space="preserve">VM </w:t>
      </w:r>
      <w:proofErr w:type="spellStart"/>
      <w:r>
        <w:t>TestClient</w:t>
      </w:r>
      <w:proofErr w:type="spellEnd"/>
      <w:r>
        <w:t xml:space="preserve"> Windows 10 sur le réseau LAN (192.168.12.3)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>Client WIN sur le réseau SWLAN (192.168.50.20)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>Serveur AD/DNS/DH</w:t>
      </w:r>
      <w:r>
        <w:t>CP (192.168.4.21)</w:t>
      </w:r>
    </w:p>
    <w:p w:rsidR="00BA2A7F" w:rsidRDefault="00BA2A7F">
      <w:pPr>
        <w:spacing w:before="80" w:after="80"/>
      </w:pPr>
    </w:p>
    <w:p w:rsidR="00BA2A7F" w:rsidRDefault="00961F57">
      <w:pPr>
        <w:pStyle w:val="Titre2"/>
      </w:pPr>
      <w:r>
        <w:t>1.1 Schéma réseau</w:t>
      </w: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36480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 xml:space="preserve">Figure 1 — Architecture réseau complète du </w:t>
      </w:r>
      <w:proofErr w:type="spellStart"/>
      <w:r>
        <w:rPr>
          <w:i/>
          <w:iCs/>
          <w:color w:val="555555"/>
          <w:sz w:val="18"/>
          <w:szCs w:val="18"/>
        </w:rPr>
        <w:t>lab</w:t>
      </w:r>
      <w:proofErr w:type="spellEnd"/>
    </w:p>
    <w:p w:rsidR="00BA2A7F" w:rsidRDefault="00961F57">
      <w:pPr>
        <w:spacing w:before="80" w:after="80"/>
      </w:pPr>
      <w:r>
        <w:t xml:space="preserve">Le </w:t>
      </w:r>
      <w:proofErr w:type="spellStart"/>
      <w:r>
        <w:t>pfSense</w:t>
      </w:r>
      <w:proofErr w:type="spellEnd"/>
      <w:r>
        <w:t xml:space="preserve"> E</w:t>
      </w:r>
      <w:bookmarkStart w:id="0" w:name="_GoBack"/>
      <w:bookmarkEnd w:id="0"/>
      <w:r>
        <w:t>M est au centre du réseau avec les interfaces : 192.168.12.5 (LAN), 192.168.6.254 (DMZ), 192.168.50.254 (SWLAN), 192.168.4.22 (SERV), 192.168.5.254 (</w:t>
      </w:r>
      <w:proofErr w:type="spellStart"/>
      <w:r>
        <w:t>WiFi</w:t>
      </w:r>
      <w:proofErr w:type="spellEnd"/>
      <w:r>
        <w:t>).</w:t>
      </w:r>
    </w:p>
    <w:p w:rsidR="00BA2A7F" w:rsidRDefault="00BA2A7F">
      <w:pPr>
        <w:spacing w:before="80" w:after="80"/>
      </w:pPr>
    </w:p>
    <w:p w:rsidR="00BA2A7F" w:rsidRDefault="00961F57" w:rsidP="00961F57">
      <w:pPr>
        <w:pStyle w:val="Titre2"/>
      </w:pPr>
      <w:r>
        <w:lastRenderedPageBreak/>
        <w:t xml:space="preserve">1.2 </w:t>
      </w:r>
      <w:proofErr w:type="spellStart"/>
      <w:r>
        <w:t>pfSense</w:t>
      </w:r>
      <w:proofErr w:type="spellEnd"/>
      <w:r>
        <w:t xml:space="preserve"> — Tableau de </w:t>
      </w:r>
      <w:proofErr w:type="spellStart"/>
      <w:r>
        <w:t>bor</w:t>
      </w:r>
      <w:proofErr w:type="spellEnd"/>
      <w:r>
        <w:rPr>
          <w:noProof/>
        </w:rPr>
        <w:drawing>
          <wp:inline distT="0" distB="0" distL="0" distR="0">
            <wp:extent cx="5600700" cy="36004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>F</w:t>
      </w:r>
      <w:r>
        <w:rPr>
          <w:i/>
          <w:iCs/>
          <w:color w:val="555555"/>
          <w:sz w:val="18"/>
          <w:szCs w:val="18"/>
        </w:rPr>
        <w:t xml:space="preserve">igure 2 — Dashboard </w:t>
      </w:r>
      <w:proofErr w:type="spellStart"/>
      <w:r>
        <w:rPr>
          <w:i/>
          <w:iCs/>
          <w:color w:val="555555"/>
          <w:sz w:val="18"/>
          <w:szCs w:val="18"/>
        </w:rPr>
        <w:t>pfSense</w:t>
      </w:r>
      <w:proofErr w:type="spellEnd"/>
      <w:r>
        <w:rPr>
          <w:i/>
          <w:iCs/>
          <w:color w:val="555555"/>
          <w:sz w:val="18"/>
          <w:szCs w:val="18"/>
        </w:rPr>
        <w:t xml:space="preserve"> version 2.7.2-RELEASE</w:t>
      </w:r>
    </w:p>
    <w:p w:rsidR="00BA2A7F" w:rsidRDefault="00BA2A7F">
      <w:pPr>
        <w:spacing w:before="80" w:after="80"/>
      </w:pPr>
    </w:p>
    <w:p w:rsidR="00BA2A7F" w:rsidRDefault="00961F57">
      <w:pPr>
        <w:pStyle w:val="Titre2"/>
      </w:pPr>
      <w:r>
        <w:t>1.3 VM Kali Linux (attaquant)</w:t>
      </w:r>
    </w:p>
    <w:p w:rsidR="00BA2A7F" w:rsidRDefault="00961F57">
      <w:pPr>
        <w:spacing w:before="120" w:after="120"/>
      </w:pPr>
      <w:r>
        <w:rPr>
          <w:noProof/>
        </w:rPr>
        <w:lastRenderedPageBreak/>
        <w:drawing>
          <wp:inline distT="0" distB="0" distL="0" distR="0">
            <wp:extent cx="5600700" cy="50482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>Figure 3 — Installation de Kali Linux (VM attaquante)</w:t>
      </w:r>
    </w:p>
    <w:p w:rsidR="00BA2A7F" w:rsidRDefault="00BA2A7F">
      <w:pPr>
        <w:spacing w:before="80" w:after="80"/>
      </w:pP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14097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>Figure 4 — Configuration réseau de Kali : IP 192.168.12.100/24</w:t>
      </w:r>
    </w:p>
    <w:p w:rsidR="00BA2A7F" w:rsidRDefault="00961F57">
      <w:r>
        <w:br w:type="page"/>
      </w:r>
    </w:p>
    <w:p w:rsidR="00BA2A7F" w:rsidRDefault="00961F57">
      <w:pPr>
        <w:pStyle w:val="Titre1"/>
      </w:pPr>
      <w:r>
        <w:lastRenderedPageBreak/>
        <w:t xml:space="preserve">Étape 2 — Installation du paquet </w:t>
      </w:r>
      <w:proofErr w:type="spellStart"/>
      <w:r>
        <w:t>Snort</w:t>
      </w:r>
      <w:proofErr w:type="spellEnd"/>
    </w:p>
    <w:p w:rsidR="00BA2A7F" w:rsidRDefault="00961F57">
      <w:pPr>
        <w:spacing w:before="80" w:after="80"/>
      </w:pPr>
      <w:r>
        <w:t xml:space="preserve">Installation via : System &gt; Package Manager &gt; </w:t>
      </w:r>
      <w:proofErr w:type="spellStart"/>
      <w:r>
        <w:t>Available</w:t>
      </w:r>
      <w:proofErr w:type="spellEnd"/>
      <w:r>
        <w:t xml:space="preserve"> Packages → rechercher "</w:t>
      </w:r>
      <w:proofErr w:type="spellStart"/>
      <w:r>
        <w:t>snort</w:t>
      </w:r>
      <w:proofErr w:type="spellEnd"/>
      <w:r>
        <w:t>" → Installer.</w:t>
      </w:r>
    </w:p>
    <w:p w:rsidR="00BA2A7F" w:rsidRDefault="00961F57">
      <w:pPr>
        <w:spacing w:before="80" w:after="80"/>
      </w:pPr>
      <w:proofErr w:type="spellStart"/>
      <w:r>
        <w:t>Snort</w:t>
      </w:r>
      <w:proofErr w:type="spellEnd"/>
      <w:r>
        <w:t xml:space="preserve"> est un système de détection et de prévention d'intrusions (IDS/IPS) open source qui combine signature, protocole</w:t>
      </w:r>
      <w:r>
        <w:t xml:space="preserve"> et analyse d'anomalies.</w:t>
      </w:r>
    </w:p>
    <w:p w:rsidR="00BA2A7F" w:rsidRDefault="00BA2A7F">
      <w:pPr>
        <w:spacing w:before="80" w:after="80"/>
      </w:pPr>
    </w:p>
    <w:p w:rsidR="00BA2A7F" w:rsidRDefault="00961F57">
      <w:pPr>
        <w:pStyle w:val="Titre2"/>
      </w:pPr>
      <w:r>
        <w:t>2.1 Installation via le gestionnaire de paquets</w:t>
      </w: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30575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 xml:space="preserve">Figure 5 — Log d'installation du paquet </w:t>
      </w:r>
      <w:proofErr w:type="spellStart"/>
      <w:r>
        <w:rPr>
          <w:i/>
          <w:iCs/>
          <w:color w:val="555555"/>
          <w:sz w:val="18"/>
          <w:szCs w:val="18"/>
        </w:rPr>
        <w:t>pfSense-pkg-snort</w:t>
      </w:r>
      <w:proofErr w:type="spellEnd"/>
      <w:r>
        <w:rPr>
          <w:i/>
          <w:iCs/>
          <w:color w:val="555555"/>
          <w:sz w:val="18"/>
          <w:szCs w:val="18"/>
        </w:rPr>
        <w:t xml:space="preserve"> version 4.1.6_17</w:t>
      </w:r>
    </w:p>
    <w:p w:rsidR="00BA2A7F" w:rsidRDefault="00BA2A7F">
      <w:pPr>
        <w:spacing w:before="80" w:after="80"/>
      </w:pP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30670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 xml:space="preserve">Figure 6 — </w:t>
      </w:r>
      <w:proofErr w:type="spellStart"/>
      <w:r>
        <w:rPr>
          <w:i/>
          <w:iCs/>
          <w:color w:val="555555"/>
          <w:sz w:val="18"/>
          <w:szCs w:val="18"/>
        </w:rPr>
        <w:t>Snort</w:t>
      </w:r>
      <w:proofErr w:type="spellEnd"/>
      <w:r>
        <w:rPr>
          <w:i/>
          <w:iCs/>
          <w:color w:val="555555"/>
          <w:sz w:val="18"/>
          <w:szCs w:val="18"/>
        </w:rPr>
        <w:t xml:space="preserve"> version 4.1.6_17 installé avec succès dans les paquets </w:t>
      </w:r>
      <w:proofErr w:type="spellStart"/>
      <w:r>
        <w:rPr>
          <w:i/>
          <w:iCs/>
          <w:color w:val="555555"/>
          <w:sz w:val="18"/>
          <w:szCs w:val="18"/>
        </w:rPr>
        <w:t>pfSense</w:t>
      </w:r>
      <w:proofErr w:type="spellEnd"/>
    </w:p>
    <w:p w:rsidR="00BA2A7F" w:rsidRDefault="00961F57">
      <w:r>
        <w:br w:type="page"/>
      </w:r>
    </w:p>
    <w:p w:rsidR="00BA2A7F" w:rsidRDefault="00961F57">
      <w:pPr>
        <w:pStyle w:val="Titre1"/>
      </w:pPr>
      <w:r>
        <w:lastRenderedPageBreak/>
        <w:t>Étape 3 — Configurat</w:t>
      </w:r>
      <w:r>
        <w:t xml:space="preserve">ion de </w:t>
      </w:r>
      <w:proofErr w:type="spellStart"/>
      <w:r>
        <w:t>Snort</w:t>
      </w:r>
      <w:proofErr w:type="spellEnd"/>
    </w:p>
    <w:p w:rsidR="00BA2A7F" w:rsidRDefault="00961F57">
      <w:pPr>
        <w:spacing w:before="80" w:after="80"/>
      </w:pPr>
      <w:r>
        <w:t xml:space="preserve">Après installation, la configuration s'effectue dans Services &gt; </w:t>
      </w:r>
      <w:proofErr w:type="spellStart"/>
      <w:r>
        <w:t>Snort</w:t>
      </w:r>
      <w:proofErr w:type="spellEnd"/>
      <w:r>
        <w:t>.</w:t>
      </w:r>
    </w:p>
    <w:p w:rsidR="00BA2A7F" w:rsidRDefault="00961F57">
      <w:pPr>
        <w:pStyle w:val="Titre2"/>
      </w:pPr>
      <w:r>
        <w:t xml:space="preserve">3.1 Paramètres globaux — Sélection des </w:t>
      </w:r>
      <w:proofErr w:type="spellStart"/>
      <w:r>
        <w:t>rulesets</w:t>
      </w:r>
      <w:proofErr w:type="spellEnd"/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30289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 xml:space="preserve">Figure 7 — Global Settings : activation des règles GPLv2 et </w:t>
      </w:r>
      <w:proofErr w:type="spellStart"/>
      <w:r>
        <w:rPr>
          <w:i/>
          <w:iCs/>
          <w:color w:val="555555"/>
          <w:sz w:val="18"/>
          <w:szCs w:val="18"/>
        </w:rPr>
        <w:t>ET</w:t>
      </w:r>
      <w:proofErr w:type="spellEnd"/>
      <w:r>
        <w:rPr>
          <w:i/>
          <w:iCs/>
          <w:color w:val="555555"/>
          <w:sz w:val="18"/>
          <w:szCs w:val="18"/>
        </w:rPr>
        <w:t xml:space="preserve"> Open</w:t>
      </w:r>
    </w:p>
    <w:p w:rsidR="00BA2A7F" w:rsidRDefault="00961F57">
      <w:pPr>
        <w:spacing w:before="80" w:after="80"/>
      </w:pPr>
      <w:r>
        <w:t>Les règles suivantes sont activées :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proofErr w:type="spellStart"/>
      <w:r>
        <w:t>Snort</w:t>
      </w:r>
      <w:proofErr w:type="spellEnd"/>
      <w:r>
        <w:t xml:space="preserve"> GPLv2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— règles communautaires certifiées Talos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proofErr w:type="spellStart"/>
      <w:r>
        <w:t>Emerging</w:t>
      </w:r>
      <w:proofErr w:type="spellEnd"/>
      <w:r>
        <w:t xml:space="preserve"> </w:t>
      </w:r>
      <w:proofErr w:type="spellStart"/>
      <w:r>
        <w:t>Threats</w:t>
      </w:r>
      <w:proofErr w:type="spellEnd"/>
      <w:r>
        <w:t xml:space="preserve"> (ET) Open — règles open source de détection de menaces</w:t>
      </w:r>
    </w:p>
    <w:p w:rsidR="00BA2A7F" w:rsidRDefault="00BA2A7F">
      <w:pPr>
        <w:spacing w:before="80" w:after="80"/>
      </w:pP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3048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 xml:space="preserve">Figure 8 — Paramètres globaux : intervalle de mise à jour 12h, </w:t>
      </w:r>
      <w:proofErr w:type="spellStart"/>
      <w:r>
        <w:rPr>
          <w:i/>
          <w:iCs/>
          <w:color w:val="555555"/>
          <w:sz w:val="18"/>
          <w:szCs w:val="18"/>
        </w:rPr>
        <w:t>Remove</w:t>
      </w:r>
      <w:proofErr w:type="spellEnd"/>
      <w:r>
        <w:rPr>
          <w:i/>
          <w:iCs/>
          <w:color w:val="555555"/>
          <w:sz w:val="18"/>
          <w:szCs w:val="18"/>
        </w:rPr>
        <w:t xml:space="preserve"> </w:t>
      </w:r>
      <w:proofErr w:type="spellStart"/>
      <w:r>
        <w:rPr>
          <w:i/>
          <w:iCs/>
          <w:color w:val="555555"/>
          <w:sz w:val="18"/>
          <w:szCs w:val="18"/>
        </w:rPr>
        <w:t>Blocked</w:t>
      </w:r>
      <w:proofErr w:type="spellEnd"/>
      <w:r>
        <w:rPr>
          <w:i/>
          <w:iCs/>
          <w:color w:val="555555"/>
          <w:sz w:val="18"/>
          <w:szCs w:val="18"/>
        </w:rPr>
        <w:t xml:space="preserve"> Hosts 1 heure</w:t>
      </w:r>
    </w:p>
    <w:p w:rsidR="00BA2A7F" w:rsidRDefault="00BA2A7F">
      <w:pPr>
        <w:spacing w:before="80" w:after="80"/>
      </w:pPr>
    </w:p>
    <w:p w:rsidR="00BA2A7F" w:rsidRDefault="00961F57">
      <w:pPr>
        <w:pStyle w:val="Titre2"/>
      </w:pPr>
      <w:r>
        <w:t xml:space="preserve">3.2 Téléchargement </w:t>
      </w:r>
      <w:r>
        <w:t>des règles</w:t>
      </w:r>
    </w:p>
    <w:p w:rsidR="00BA2A7F" w:rsidRDefault="00961F57">
      <w:pPr>
        <w:spacing w:before="120" w:after="120"/>
      </w:pPr>
      <w:r>
        <w:rPr>
          <w:noProof/>
        </w:rPr>
        <w:lastRenderedPageBreak/>
        <w:drawing>
          <wp:inline distT="0" distB="0" distL="0" distR="0">
            <wp:extent cx="5600700" cy="30575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>Figure 9 — Page Updates : état initial avant téléchargement des règles</w:t>
      </w:r>
    </w:p>
    <w:p w:rsidR="00BA2A7F" w:rsidRDefault="00BA2A7F">
      <w:pPr>
        <w:spacing w:before="80" w:after="80"/>
      </w:pP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298132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>Figure 10 — Tâche de mise à jour des règles en cours</w:t>
      </w:r>
    </w:p>
    <w:p w:rsidR="00BA2A7F" w:rsidRDefault="00961F57">
      <w:r>
        <w:br w:type="page"/>
      </w:r>
    </w:p>
    <w:p w:rsidR="00BA2A7F" w:rsidRDefault="00961F57">
      <w:pPr>
        <w:pStyle w:val="Titre2"/>
      </w:pPr>
      <w:r>
        <w:lastRenderedPageBreak/>
        <w:t>3.3 Configuration de l'interface LAN</w:t>
      </w:r>
    </w:p>
    <w:p w:rsidR="00BA2A7F" w:rsidRDefault="00961F57">
      <w:pPr>
        <w:spacing w:before="80" w:after="80"/>
      </w:pPr>
      <w:r>
        <w:t xml:space="preserve">Ajout d'une interface </w:t>
      </w:r>
      <w:proofErr w:type="spellStart"/>
      <w:r>
        <w:t>Snort</w:t>
      </w:r>
      <w:proofErr w:type="spellEnd"/>
      <w:r>
        <w:t xml:space="preserve"> sur le LAN : Services &gt; </w:t>
      </w:r>
      <w:proofErr w:type="spellStart"/>
      <w:r>
        <w:t>Snort</w:t>
      </w:r>
      <w:proofErr w:type="spellEnd"/>
      <w:r>
        <w:t xml:space="preserve"> &gt; </w:t>
      </w:r>
      <w:proofErr w:type="spellStart"/>
      <w:r>
        <w:t>Snort</w:t>
      </w:r>
      <w:proofErr w:type="spellEnd"/>
      <w:r>
        <w:t xml:space="preserve"> Interfaces </w:t>
      </w:r>
      <w:r>
        <w:t xml:space="preserve">&gt; </w:t>
      </w:r>
      <w:proofErr w:type="spellStart"/>
      <w:r>
        <w:t>Add</w:t>
      </w:r>
      <w:proofErr w:type="spellEnd"/>
      <w:r>
        <w:t>.</w:t>
      </w: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303847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Pr="00961F57" w:rsidRDefault="00961F57">
      <w:pPr>
        <w:spacing w:before="60" w:after="160"/>
        <w:jc w:val="center"/>
        <w:rPr>
          <w:lang w:val="en-US"/>
        </w:rPr>
      </w:pPr>
      <w:r w:rsidRPr="00961F57">
        <w:rPr>
          <w:i/>
          <w:iCs/>
          <w:color w:val="555555"/>
          <w:sz w:val="18"/>
          <w:szCs w:val="18"/>
          <w:lang w:val="en-US"/>
        </w:rPr>
        <w:t xml:space="preserve">Figure 11 — LAN </w:t>
      </w:r>
      <w:proofErr w:type="gramStart"/>
      <w:r w:rsidRPr="00961F57">
        <w:rPr>
          <w:i/>
          <w:iCs/>
          <w:color w:val="555555"/>
          <w:sz w:val="18"/>
          <w:szCs w:val="18"/>
          <w:lang w:val="en-US"/>
        </w:rPr>
        <w:t>Settings :</w:t>
      </w:r>
      <w:proofErr w:type="gramEnd"/>
      <w:r w:rsidRPr="00961F57">
        <w:rPr>
          <w:i/>
          <w:iCs/>
          <w:color w:val="555555"/>
          <w:sz w:val="18"/>
          <w:szCs w:val="18"/>
          <w:lang w:val="en-US"/>
        </w:rPr>
        <w:t xml:space="preserve"> Send Alerts to System Log et Enable Packet Captures </w:t>
      </w:r>
      <w:proofErr w:type="spellStart"/>
      <w:r w:rsidRPr="00961F57">
        <w:rPr>
          <w:i/>
          <w:iCs/>
          <w:color w:val="555555"/>
          <w:sz w:val="18"/>
          <w:szCs w:val="18"/>
          <w:lang w:val="en-US"/>
        </w:rPr>
        <w:t>activés</w:t>
      </w:r>
      <w:proofErr w:type="spellEnd"/>
    </w:p>
    <w:p w:rsidR="00BA2A7F" w:rsidRPr="00961F57" w:rsidRDefault="00BA2A7F">
      <w:pPr>
        <w:spacing w:before="80" w:after="80"/>
        <w:rPr>
          <w:lang w:val="en-US"/>
        </w:rPr>
      </w:pP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27241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 xml:space="preserve">Figure 12 — Paramètres de détection : </w:t>
      </w:r>
      <w:proofErr w:type="spellStart"/>
      <w:r>
        <w:rPr>
          <w:i/>
          <w:iCs/>
          <w:color w:val="555555"/>
          <w:sz w:val="18"/>
          <w:szCs w:val="18"/>
        </w:rPr>
        <w:t>Search</w:t>
      </w:r>
      <w:proofErr w:type="spellEnd"/>
      <w:r>
        <w:rPr>
          <w:i/>
          <w:iCs/>
          <w:color w:val="555555"/>
          <w:sz w:val="18"/>
          <w:szCs w:val="18"/>
        </w:rPr>
        <w:t xml:space="preserve"> Method AC-BNFA, Home Net et </w:t>
      </w:r>
      <w:proofErr w:type="spellStart"/>
      <w:r>
        <w:rPr>
          <w:i/>
          <w:iCs/>
          <w:color w:val="555555"/>
          <w:sz w:val="18"/>
          <w:szCs w:val="18"/>
        </w:rPr>
        <w:t>External</w:t>
      </w:r>
      <w:proofErr w:type="spellEnd"/>
      <w:r>
        <w:rPr>
          <w:i/>
          <w:iCs/>
          <w:color w:val="555555"/>
          <w:sz w:val="18"/>
          <w:szCs w:val="18"/>
        </w:rPr>
        <w:t xml:space="preserve"> Net par défaut</w:t>
      </w:r>
    </w:p>
    <w:p w:rsidR="00BA2A7F" w:rsidRDefault="00BA2A7F">
      <w:pPr>
        <w:spacing w:before="80" w:after="80"/>
      </w:pPr>
    </w:p>
    <w:p w:rsidR="00BA2A7F" w:rsidRDefault="00961F57">
      <w:pPr>
        <w:pStyle w:val="Titre2"/>
      </w:pPr>
      <w:r>
        <w:t>3.4 Sélection des catégories de règles ET Open</w:t>
      </w:r>
    </w:p>
    <w:p w:rsidR="00BA2A7F" w:rsidRDefault="00961F57">
      <w:pPr>
        <w:spacing w:before="80" w:after="80"/>
      </w:pPr>
      <w:r>
        <w:t>Dans l'ongle</w:t>
      </w:r>
      <w:r>
        <w:t xml:space="preserve">t LAN </w:t>
      </w:r>
      <w:proofErr w:type="spellStart"/>
      <w:r>
        <w:t>Categories</w:t>
      </w:r>
      <w:proofErr w:type="spellEnd"/>
      <w:r>
        <w:t xml:space="preserve">, les </w:t>
      </w:r>
      <w:proofErr w:type="spellStart"/>
      <w:r>
        <w:t>rulesets</w:t>
      </w:r>
      <w:proofErr w:type="spellEnd"/>
      <w:r>
        <w:t xml:space="preserve"> suivants sont activés :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proofErr w:type="spellStart"/>
      <w:proofErr w:type="gramStart"/>
      <w:r>
        <w:t>emerging</w:t>
      </w:r>
      <w:proofErr w:type="gramEnd"/>
      <w:r>
        <w:t>-attack_response.rules</w:t>
      </w:r>
      <w:proofErr w:type="spellEnd"/>
      <w:r>
        <w:t xml:space="preserve"> — détection des réponses d'attaques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proofErr w:type="spellStart"/>
      <w:proofErr w:type="gramStart"/>
      <w:r>
        <w:t>emerging</w:t>
      </w:r>
      <w:proofErr w:type="gramEnd"/>
      <w:r>
        <w:t>-botcc.portgrouped.rules</w:t>
      </w:r>
      <w:proofErr w:type="spellEnd"/>
      <w:r>
        <w:t xml:space="preserve"> et </w:t>
      </w:r>
      <w:proofErr w:type="spellStart"/>
      <w:r>
        <w:t>emerging-botcc.rules</w:t>
      </w:r>
      <w:proofErr w:type="spellEnd"/>
      <w:r>
        <w:t xml:space="preserve"> — communications </w:t>
      </w:r>
      <w:proofErr w:type="spellStart"/>
      <w:r>
        <w:t>botnets</w:t>
      </w:r>
      <w:proofErr w:type="spellEnd"/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proofErr w:type="spellStart"/>
      <w:proofErr w:type="gramStart"/>
      <w:r>
        <w:t>emerging</w:t>
      </w:r>
      <w:proofErr w:type="gramEnd"/>
      <w:r>
        <w:t>-ciarmy.rules</w:t>
      </w:r>
      <w:proofErr w:type="spellEnd"/>
      <w:r>
        <w:t xml:space="preserve"> — liste noire d'</w:t>
      </w:r>
      <w:proofErr w:type="spellStart"/>
      <w:r>
        <w:t>IPs</w:t>
      </w:r>
      <w:proofErr w:type="spellEnd"/>
      <w:r>
        <w:t xml:space="preserve"> malveillantes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proofErr w:type="spellStart"/>
      <w:proofErr w:type="gramStart"/>
      <w:r>
        <w:t>emerging</w:t>
      </w:r>
      <w:proofErr w:type="gramEnd"/>
      <w:r>
        <w:t>-exploit.rules</w:t>
      </w:r>
      <w:proofErr w:type="spellEnd"/>
      <w:r>
        <w:t xml:space="preserve"> — tentatives d'exploitation de vulnérabilités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proofErr w:type="spellStart"/>
      <w:proofErr w:type="gramStart"/>
      <w:r>
        <w:t>emerging</w:t>
      </w:r>
      <w:proofErr w:type="gramEnd"/>
      <w:r>
        <w:t>-malware.rules</w:t>
      </w:r>
      <w:proofErr w:type="spellEnd"/>
      <w:r>
        <w:t xml:space="preserve"> — détection de malwares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proofErr w:type="spellStart"/>
      <w:proofErr w:type="gramStart"/>
      <w:r>
        <w:t>emerging</w:t>
      </w:r>
      <w:proofErr w:type="gramEnd"/>
      <w:r>
        <w:t>-scan.rules</w:t>
      </w:r>
      <w:proofErr w:type="spellEnd"/>
      <w:r>
        <w:t xml:space="preserve"> — détection de scans de ports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proofErr w:type="spellStart"/>
      <w:proofErr w:type="gramStart"/>
      <w:r>
        <w:lastRenderedPageBreak/>
        <w:t>emerging</w:t>
      </w:r>
      <w:proofErr w:type="gramEnd"/>
      <w:r>
        <w:t>-shellcode.rules</w:t>
      </w:r>
      <w:proofErr w:type="spellEnd"/>
      <w:r>
        <w:t xml:space="preserve"> — détecti</w:t>
      </w:r>
      <w:r>
        <w:t xml:space="preserve">on de </w:t>
      </w:r>
      <w:proofErr w:type="spellStart"/>
      <w:r>
        <w:t>shellcodes</w:t>
      </w:r>
      <w:proofErr w:type="spellEnd"/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proofErr w:type="spellStart"/>
      <w:proofErr w:type="gramStart"/>
      <w:r>
        <w:t>emerging</w:t>
      </w:r>
      <w:proofErr w:type="gramEnd"/>
      <w:r>
        <w:t>-sql.rules</w:t>
      </w:r>
      <w:proofErr w:type="spellEnd"/>
      <w:r>
        <w:t xml:space="preserve"> — injections SQL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proofErr w:type="spellStart"/>
      <w:proofErr w:type="gramStart"/>
      <w:r>
        <w:t>emerging</w:t>
      </w:r>
      <w:proofErr w:type="gramEnd"/>
      <w:r>
        <w:t>-trojan.rules</w:t>
      </w:r>
      <w:proofErr w:type="spellEnd"/>
      <w:r>
        <w:t xml:space="preserve"> — détection de </w:t>
      </w:r>
      <w:proofErr w:type="spellStart"/>
      <w:r>
        <w:t>trojans</w:t>
      </w:r>
      <w:proofErr w:type="spellEnd"/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proofErr w:type="spellStart"/>
      <w:proofErr w:type="gramStart"/>
      <w:r>
        <w:t>emerging</w:t>
      </w:r>
      <w:proofErr w:type="gramEnd"/>
      <w:r>
        <w:t>-web_client.rules</w:t>
      </w:r>
      <w:proofErr w:type="spellEnd"/>
      <w:r>
        <w:t xml:space="preserve"> et </w:t>
      </w:r>
      <w:proofErr w:type="spellStart"/>
      <w:r>
        <w:t>emerging-web_server.rules</w:t>
      </w:r>
      <w:proofErr w:type="spellEnd"/>
      <w:r>
        <w:t xml:space="preserve"> — attaques web</w:t>
      </w:r>
    </w:p>
    <w:p w:rsidR="00BA2A7F" w:rsidRDefault="00BA2A7F">
      <w:pPr>
        <w:spacing w:before="80" w:after="80"/>
      </w:pP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1143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 xml:space="preserve">Figure 13 — LAN </w:t>
      </w:r>
      <w:proofErr w:type="spellStart"/>
      <w:r>
        <w:rPr>
          <w:i/>
          <w:iCs/>
          <w:color w:val="555555"/>
          <w:sz w:val="18"/>
          <w:szCs w:val="18"/>
        </w:rPr>
        <w:t>Categories</w:t>
      </w:r>
      <w:proofErr w:type="spellEnd"/>
      <w:r>
        <w:rPr>
          <w:i/>
          <w:iCs/>
          <w:color w:val="555555"/>
          <w:sz w:val="18"/>
          <w:szCs w:val="18"/>
        </w:rPr>
        <w:t xml:space="preserve"> : sélection des </w:t>
      </w:r>
      <w:proofErr w:type="spellStart"/>
      <w:r>
        <w:rPr>
          <w:i/>
          <w:iCs/>
          <w:color w:val="555555"/>
          <w:sz w:val="18"/>
          <w:szCs w:val="18"/>
        </w:rPr>
        <w:t>rulesets</w:t>
      </w:r>
      <w:proofErr w:type="spellEnd"/>
      <w:r>
        <w:rPr>
          <w:i/>
          <w:iCs/>
          <w:color w:val="555555"/>
          <w:sz w:val="18"/>
          <w:szCs w:val="18"/>
        </w:rPr>
        <w:t xml:space="preserve"> ET Open (partie 1)</w:t>
      </w:r>
    </w:p>
    <w:p w:rsidR="00BA2A7F" w:rsidRDefault="00BA2A7F">
      <w:pPr>
        <w:spacing w:before="80" w:after="80"/>
      </w:pP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28003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>Figure 14 —</w:t>
      </w:r>
      <w:r>
        <w:rPr>
          <w:i/>
          <w:iCs/>
          <w:color w:val="555555"/>
          <w:sz w:val="18"/>
          <w:szCs w:val="18"/>
        </w:rPr>
        <w:t xml:space="preserve"> LAN </w:t>
      </w:r>
      <w:proofErr w:type="spellStart"/>
      <w:r>
        <w:rPr>
          <w:i/>
          <w:iCs/>
          <w:color w:val="555555"/>
          <w:sz w:val="18"/>
          <w:szCs w:val="18"/>
        </w:rPr>
        <w:t>Categories</w:t>
      </w:r>
      <w:proofErr w:type="spellEnd"/>
      <w:r>
        <w:rPr>
          <w:i/>
          <w:iCs/>
          <w:color w:val="555555"/>
          <w:sz w:val="18"/>
          <w:szCs w:val="18"/>
        </w:rPr>
        <w:t xml:space="preserve"> : sélection des </w:t>
      </w:r>
      <w:proofErr w:type="spellStart"/>
      <w:r>
        <w:rPr>
          <w:i/>
          <w:iCs/>
          <w:color w:val="555555"/>
          <w:sz w:val="18"/>
          <w:szCs w:val="18"/>
        </w:rPr>
        <w:t>rulesets</w:t>
      </w:r>
      <w:proofErr w:type="spellEnd"/>
      <w:r>
        <w:rPr>
          <w:i/>
          <w:iCs/>
          <w:color w:val="555555"/>
          <w:sz w:val="18"/>
          <w:szCs w:val="18"/>
        </w:rPr>
        <w:t xml:space="preserve"> ET Open (partie 2)</w:t>
      </w:r>
    </w:p>
    <w:p w:rsidR="00BA2A7F" w:rsidRDefault="00BA2A7F">
      <w:pPr>
        <w:spacing w:before="80" w:after="80"/>
      </w:pP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260032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 xml:space="preserve">Figure 15 — LAN </w:t>
      </w:r>
      <w:proofErr w:type="spellStart"/>
      <w:r>
        <w:rPr>
          <w:i/>
          <w:iCs/>
          <w:color w:val="555555"/>
          <w:sz w:val="18"/>
          <w:szCs w:val="18"/>
        </w:rPr>
        <w:t>Categories</w:t>
      </w:r>
      <w:proofErr w:type="spellEnd"/>
      <w:r>
        <w:rPr>
          <w:i/>
          <w:iCs/>
          <w:color w:val="555555"/>
          <w:sz w:val="18"/>
          <w:szCs w:val="18"/>
        </w:rPr>
        <w:t xml:space="preserve"> : sélection des </w:t>
      </w:r>
      <w:proofErr w:type="spellStart"/>
      <w:r>
        <w:rPr>
          <w:i/>
          <w:iCs/>
          <w:color w:val="555555"/>
          <w:sz w:val="18"/>
          <w:szCs w:val="18"/>
        </w:rPr>
        <w:t>rulesets</w:t>
      </w:r>
      <w:proofErr w:type="spellEnd"/>
      <w:r>
        <w:rPr>
          <w:i/>
          <w:iCs/>
          <w:color w:val="555555"/>
          <w:sz w:val="18"/>
          <w:szCs w:val="18"/>
        </w:rPr>
        <w:t xml:space="preserve"> ET Open (partie 3 — scan, </w:t>
      </w:r>
      <w:proofErr w:type="spellStart"/>
      <w:r>
        <w:rPr>
          <w:i/>
          <w:iCs/>
          <w:color w:val="555555"/>
          <w:sz w:val="18"/>
          <w:szCs w:val="18"/>
        </w:rPr>
        <w:t>shellcode</w:t>
      </w:r>
      <w:proofErr w:type="spellEnd"/>
      <w:r>
        <w:rPr>
          <w:i/>
          <w:iCs/>
          <w:color w:val="555555"/>
          <w:sz w:val="18"/>
          <w:szCs w:val="18"/>
        </w:rPr>
        <w:t xml:space="preserve">, </w:t>
      </w:r>
      <w:proofErr w:type="spellStart"/>
      <w:r>
        <w:rPr>
          <w:i/>
          <w:iCs/>
          <w:color w:val="555555"/>
          <w:sz w:val="18"/>
          <w:szCs w:val="18"/>
        </w:rPr>
        <w:t>sql</w:t>
      </w:r>
      <w:proofErr w:type="spellEnd"/>
      <w:r>
        <w:rPr>
          <w:i/>
          <w:iCs/>
          <w:color w:val="555555"/>
          <w:sz w:val="18"/>
          <w:szCs w:val="18"/>
        </w:rPr>
        <w:t xml:space="preserve">, </w:t>
      </w:r>
      <w:proofErr w:type="spellStart"/>
      <w:r>
        <w:rPr>
          <w:i/>
          <w:iCs/>
          <w:color w:val="555555"/>
          <w:sz w:val="18"/>
          <w:szCs w:val="18"/>
        </w:rPr>
        <w:t>trojan</w:t>
      </w:r>
      <w:proofErr w:type="spellEnd"/>
      <w:r>
        <w:rPr>
          <w:i/>
          <w:iCs/>
          <w:color w:val="555555"/>
          <w:sz w:val="18"/>
          <w:szCs w:val="18"/>
        </w:rPr>
        <w:t>, web)</w:t>
      </w:r>
    </w:p>
    <w:p w:rsidR="00BA2A7F" w:rsidRDefault="00BA2A7F">
      <w:pPr>
        <w:spacing w:before="80" w:after="80"/>
      </w:pPr>
    </w:p>
    <w:p w:rsidR="00BA2A7F" w:rsidRDefault="00961F57">
      <w:pPr>
        <w:pStyle w:val="Titre2"/>
      </w:pPr>
      <w:r>
        <w:lastRenderedPageBreak/>
        <w:t xml:space="preserve">3.5 Démarrage de </w:t>
      </w:r>
      <w:proofErr w:type="spellStart"/>
      <w:r>
        <w:t>Snort</w:t>
      </w:r>
      <w:proofErr w:type="spellEnd"/>
      <w:r>
        <w:t xml:space="preserve"> (mode IDS)</w:t>
      </w: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212407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 xml:space="preserve">Figure 16 — Interface LAN ajoutée, </w:t>
      </w:r>
      <w:proofErr w:type="spellStart"/>
      <w:r>
        <w:rPr>
          <w:i/>
          <w:iCs/>
          <w:color w:val="555555"/>
          <w:sz w:val="18"/>
          <w:szCs w:val="18"/>
        </w:rPr>
        <w:t>Snort</w:t>
      </w:r>
      <w:proofErr w:type="spellEnd"/>
      <w:r>
        <w:rPr>
          <w:i/>
          <w:iCs/>
          <w:color w:val="555555"/>
          <w:sz w:val="18"/>
          <w:szCs w:val="18"/>
        </w:rPr>
        <w:t xml:space="preserve"> prêt à d</w:t>
      </w:r>
      <w:r>
        <w:rPr>
          <w:i/>
          <w:iCs/>
          <w:color w:val="555555"/>
          <w:sz w:val="18"/>
          <w:szCs w:val="18"/>
        </w:rPr>
        <w:t>émarrer (</w:t>
      </w:r>
      <w:proofErr w:type="spellStart"/>
      <w:r>
        <w:rPr>
          <w:i/>
          <w:iCs/>
          <w:color w:val="555555"/>
          <w:sz w:val="18"/>
          <w:szCs w:val="18"/>
        </w:rPr>
        <w:t>Blocking</w:t>
      </w:r>
      <w:proofErr w:type="spellEnd"/>
      <w:r>
        <w:rPr>
          <w:i/>
          <w:iCs/>
          <w:color w:val="555555"/>
          <w:sz w:val="18"/>
          <w:szCs w:val="18"/>
        </w:rPr>
        <w:t xml:space="preserve"> Mode DISABLED = mode IDS)</w:t>
      </w:r>
    </w:p>
    <w:p w:rsidR="00BA2A7F" w:rsidRDefault="00961F57">
      <w:r>
        <w:br w:type="page"/>
      </w:r>
    </w:p>
    <w:p w:rsidR="00BA2A7F" w:rsidRDefault="00961F57">
      <w:pPr>
        <w:pStyle w:val="Titre1"/>
      </w:pPr>
      <w:r>
        <w:lastRenderedPageBreak/>
        <w:t>Étape 4 — Règles personnalisées</w:t>
      </w:r>
    </w:p>
    <w:p w:rsidR="00BA2A7F" w:rsidRDefault="00961F57">
      <w:pPr>
        <w:spacing w:before="80" w:after="80"/>
      </w:pPr>
      <w:r>
        <w:t xml:space="preserve">5 règles </w:t>
      </w:r>
      <w:proofErr w:type="spellStart"/>
      <w:r>
        <w:t>Snort</w:t>
      </w:r>
      <w:proofErr w:type="spellEnd"/>
      <w:r>
        <w:t xml:space="preserve"> custom ont été créées et écrites dans le fichier :</w:t>
      </w:r>
    </w:p>
    <w:p w:rsidR="00BA2A7F" w:rsidRPr="00961F57" w:rsidRDefault="00961F57">
      <w:pPr>
        <w:spacing w:before="80" w:after="80"/>
        <w:rPr>
          <w:lang w:val="en-US"/>
        </w:rPr>
      </w:pPr>
      <w:r w:rsidRPr="00961F57">
        <w:rPr>
          <w:rFonts w:ascii="Courier New" w:eastAsia="Courier New" w:hAnsi="Courier New" w:cs="Courier New"/>
          <w:color w:val="333333"/>
          <w:sz w:val="20"/>
          <w:szCs w:val="20"/>
          <w:lang w:val="en-US"/>
        </w:rPr>
        <w:t>/</w:t>
      </w:r>
      <w:proofErr w:type="spellStart"/>
      <w:r w:rsidRPr="00961F57">
        <w:rPr>
          <w:rFonts w:ascii="Courier New" w:eastAsia="Courier New" w:hAnsi="Courier New" w:cs="Courier New"/>
          <w:color w:val="333333"/>
          <w:sz w:val="20"/>
          <w:szCs w:val="20"/>
          <w:lang w:val="en-US"/>
        </w:rPr>
        <w:t>usr</w:t>
      </w:r>
      <w:proofErr w:type="spellEnd"/>
      <w:r w:rsidRPr="00961F57">
        <w:rPr>
          <w:rFonts w:ascii="Courier New" w:eastAsia="Courier New" w:hAnsi="Courier New" w:cs="Courier New"/>
          <w:color w:val="333333"/>
          <w:sz w:val="20"/>
          <w:szCs w:val="20"/>
          <w:lang w:val="en-US"/>
        </w:rPr>
        <w:t>/local/</w:t>
      </w:r>
      <w:proofErr w:type="spellStart"/>
      <w:r w:rsidRPr="00961F57">
        <w:rPr>
          <w:rFonts w:ascii="Courier New" w:eastAsia="Courier New" w:hAnsi="Courier New" w:cs="Courier New"/>
          <w:color w:val="333333"/>
          <w:sz w:val="20"/>
          <w:szCs w:val="20"/>
          <w:lang w:val="en-US"/>
        </w:rPr>
        <w:t>etc</w:t>
      </w:r>
      <w:proofErr w:type="spellEnd"/>
      <w:r w:rsidRPr="00961F57">
        <w:rPr>
          <w:rFonts w:ascii="Courier New" w:eastAsia="Courier New" w:hAnsi="Courier New" w:cs="Courier New"/>
          <w:color w:val="333333"/>
          <w:sz w:val="20"/>
          <w:szCs w:val="20"/>
          <w:lang w:val="en-US"/>
        </w:rPr>
        <w:t>/snort/snort_3813_hn1/rules/</w:t>
      </w:r>
      <w:proofErr w:type="spellStart"/>
      <w:r w:rsidRPr="00961F57">
        <w:rPr>
          <w:rFonts w:ascii="Courier New" w:eastAsia="Courier New" w:hAnsi="Courier New" w:cs="Courier New"/>
          <w:color w:val="333333"/>
          <w:sz w:val="20"/>
          <w:szCs w:val="20"/>
          <w:lang w:val="en-US"/>
        </w:rPr>
        <w:t>custom.rules</w:t>
      </w:r>
      <w:proofErr w:type="spellEnd"/>
    </w:p>
    <w:p w:rsidR="00BA2A7F" w:rsidRPr="00961F57" w:rsidRDefault="00BA2A7F">
      <w:pPr>
        <w:spacing w:before="80" w:after="80"/>
        <w:rPr>
          <w:lang w:val="en-US"/>
        </w:rPr>
      </w:pP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225742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 xml:space="preserve">Figure 17 — Les 5 règles personnalisées </w:t>
      </w:r>
      <w:proofErr w:type="spellStart"/>
      <w:r>
        <w:rPr>
          <w:i/>
          <w:iCs/>
          <w:color w:val="555555"/>
          <w:sz w:val="18"/>
          <w:szCs w:val="18"/>
        </w:rPr>
        <w:t>Snort</w:t>
      </w:r>
      <w:proofErr w:type="spellEnd"/>
      <w:r>
        <w:rPr>
          <w:i/>
          <w:iCs/>
          <w:color w:val="555555"/>
          <w:sz w:val="18"/>
          <w:szCs w:val="18"/>
        </w:rPr>
        <w:t xml:space="preserve"> écrites via Diagnostics &gt; Command Prompt</w:t>
      </w:r>
    </w:p>
    <w:p w:rsidR="00BA2A7F" w:rsidRDefault="00BA2A7F">
      <w:pPr>
        <w:spacing w:before="80" w:after="80"/>
      </w:pPr>
    </w:p>
    <w:p w:rsidR="00BA2A7F" w:rsidRDefault="00961F57">
      <w:pPr>
        <w:spacing w:before="80" w:after="80"/>
      </w:pPr>
      <w:r>
        <w:t>Détail des 5 règles créées :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 xml:space="preserve">SID 9000001 — ICMP Flood </w:t>
      </w:r>
      <w:proofErr w:type="spellStart"/>
      <w:r>
        <w:t>Detection</w:t>
      </w:r>
      <w:proofErr w:type="spellEnd"/>
      <w:r>
        <w:t xml:space="preserve"> : détecte les </w:t>
      </w:r>
      <w:proofErr w:type="spellStart"/>
      <w:r>
        <w:t>floods</w:t>
      </w:r>
      <w:proofErr w:type="spellEnd"/>
      <w:r>
        <w:t xml:space="preserve"> </w:t>
      </w:r>
      <w:proofErr w:type="spellStart"/>
      <w:r>
        <w:t>ping</w:t>
      </w:r>
      <w:proofErr w:type="spellEnd"/>
      <w:r>
        <w:t xml:space="preserve"> (&gt;10 paquets/seconde)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 xml:space="preserve">SID 9000002 — SSH Brute Force </w:t>
      </w:r>
      <w:proofErr w:type="spellStart"/>
      <w:r>
        <w:t>Detection</w:t>
      </w:r>
      <w:proofErr w:type="spellEnd"/>
      <w:r>
        <w:t xml:space="preserve"> : détecte les te</w:t>
      </w:r>
      <w:r>
        <w:t>ntatives SSH répétées (&gt;5 en 60s)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 xml:space="preserve">SID 9000003 — TCP Port Scan </w:t>
      </w:r>
      <w:proofErr w:type="spellStart"/>
      <w:r>
        <w:t>Detection</w:t>
      </w:r>
      <w:proofErr w:type="spellEnd"/>
      <w:r>
        <w:t xml:space="preserve"> : détecte les scans de ports TCP (&gt;20 SYN en 3s)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 xml:space="preserve">SID 9000004 — Telnet Connection </w:t>
      </w:r>
      <w:proofErr w:type="spellStart"/>
      <w:r>
        <w:t>Attempt</w:t>
      </w:r>
      <w:proofErr w:type="spellEnd"/>
      <w:r>
        <w:t xml:space="preserve"> : détecte toute connexion Telnet (port 23)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 xml:space="preserve">SID 9000005 — HTTP Scan Suspect : détecte les </w:t>
      </w:r>
      <w:proofErr w:type="spellStart"/>
      <w:r>
        <w:t>floods</w:t>
      </w:r>
      <w:proofErr w:type="spellEnd"/>
      <w:r>
        <w:t xml:space="preserve"> HTTP (&gt;50 requêtes en 5s)</w:t>
      </w:r>
    </w:p>
    <w:p w:rsidR="00BA2A7F" w:rsidRDefault="00961F57">
      <w:r>
        <w:br w:type="page"/>
      </w:r>
    </w:p>
    <w:p w:rsidR="00BA2A7F" w:rsidRDefault="00961F57">
      <w:pPr>
        <w:pStyle w:val="Titre1"/>
      </w:pPr>
      <w:r>
        <w:lastRenderedPageBreak/>
        <w:t>Étape 5 — Mode IDS puis Mode IPS</w:t>
      </w:r>
    </w:p>
    <w:p w:rsidR="00BA2A7F" w:rsidRDefault="00961F57">
      <w:pPr>
        <w:pStyle w:val="Titre2"/>
      </w:pPr>
      <w:r>
        <w:t>5.1 Mode IDS — Détection des alertes</w:t>
      </w:r>
    </w:p>
    <w:p w:rsidR="00BA2A7F" w:rsidRDefault="00961F57">
      <w:pPr>
        <w:spacing w:before="80" w:after="80"/>
      </w:pPr>
      <w:r>
        <w:t xml:space="preserve">En mode IDS, </w:t>
      </w:r>
      <w:proofErr w:type="spellStart"/>
      <w:r>
        <w:t>Snort</w:t>
      </w:r>
      <w:proofErr w:type="spellEnd"/>
      <w:r>
        <w:t xml:space="preserve"> détecte et journalise les alertes sans bloquer le trafic.</w:t>
      </w: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254317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 xml:space="preserve">Figure 18 — Premières alertes détectées par </w:t>
      </w:r>
      <w:proofErr w:type="spellStart"/>
      <w:r>
        <w:rPr>
          <w:i/>
          <w:iCs/>
          <w:color w:val="555555"/>
          <w:sz w:val="18"/>
          <w:szCs w:val="18"/>
        </w:rPr>
        <w:t>Snort</w:t>
      </w:r>
      <w:proofErr w:type="spellEnd"/>
      <w:r>
        <w:rPr>
          <w:i/>
          <w:iCs/>
          <w:color w:val="555555"/>
          <w:sz w:val="18"/>
          <w:szCs w:val="18"/>
        </w:rPr>
        <w:t xml:space="preserve"> : anomalies HTTP (</w:t>
      </w:r>
      <w:proofErr w:type="spellStart"/>
      <w:r>
        <w:rPr>
          <w:i/>
          <w:iCs/>
          <w:color w:val="555555"/>
          <w:sz w:val="18"/>
          <w:szCs w:val="18"/>
        </w:rPr>
        <w:t>http_inspect</w:t>
      </w:r>
      <w:proofErr w:type="spellEnd"/>
      <w:r>
        <w:rPr>
          <w:i/>
          <w:iCs/>
          <w:color w:val="555555"/>
          <w:sz w:val="18"/>
          <w:szCs w:val="18"/>
        </w:rPr>
        <w:t>)</w:t>
      </w:r>
    </w:p>
    <w:p w:rsidR="00BA2A7F" w:rsidRDefault="00BA2A7F">
      <w:pPr>
        <w:spacing w:before="80" w:after="80"/>
      </w:pP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290512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 xml:space="preserve">Figure 19 — 108 alertes enregistrées dans le log actif de </w:t>
      </w:r>
      <w:proofErr w:type="spellStart"/>
      <w:r>
        <w:rPr>
          <w:i/>
          <w:iCs/>
          <w:color w:val="555555"/>
          <w:sz w:val="18"/>
          <w:szCs w:val="18"/>
        </w:rPr>
        <w:t>Snort</w:t>
      </w:r>
      <w:proofErr w:type="spellEnd"/>
    </w:p>
    <w:p w:rsidR="00BA2A7F" w:rsidRDefault="00961F57">
      <w:pPr>
        <w:spacing w:before="80" w:after="80"/>
      </w:pPr>
      <w:proofErr w:type="spellStart"/>
      <w:r>
        <w:t>Snort</w:t>
      </w:r>
      <w:proofErr w:type="spellEnd"/>
      <w:r>
        <w:t xml:space="preserve"> a détecté plusieurs types d'anomalies réseau :</w:t>
      </w:r>
    </w:p>
    <w:p w:rsidR="00BA2A7F" w:rsidRPr="00961F57" w:rsidRDefault="00961F57">
      <w:pPr>
        <w:pStyle w:val="Paragraphedeliste"/>
        <w:numPr>
          <w:ilvl w:val="0"/>
          <w:numId w:val="2"/>
        </w:numPr>
        <w:spacing w:before="60" w:after="60"/>
        <w:rPr>
          <w:lang w:val="en-US"/>
        </w:rPr>
      </w:pPr>
      <w:r w:rsidRPr="00961F57">
        <w:rPr>
          <w:lang w:val="en-US"/>
        </w:rPr>
        <w:t>(</w:t>
      </w:r>
      <w:proofErr w:type="spellStart"/>
      <w:r w:rsidRPr="00961F57">
        <w:rPr>
          <w:lang w:val="en-US"/>
        </w:rPr>
        <w:t>http_inspect</w:t>
      </w:r>
      <w:proofErr w:type="spellEnd"/>
      <w:r w:rsidRPr="00961F57">
        <w:rPr>
          <w:lang w:val="en-US"/>
        </w:rPr>
        <w:t xml:space="preserve">) NO CONTENT-LENGTH OR TRANSFER-ENCODING </w:t>
      </w:r>
      <w:r w:rsidRPr="00961F57">
        <w:rPr>
          <w:lang w:val="en-US"/>
        </w:rPr>
        <w:t>IN HTTP RESPONSE</w:t>
      </w:r>
    </w:p>
    <w:p w:rsidR="00BA2A7F" w:rsidRPr="00961F57" w:rsidRDefault="00961F57">
      <w:pPr>
        <w:pStyle w:val="Paragraphedeliste"/>
        <w:numPr>
          <w:ilvl w:val="0"/>
          <w:numId w:val="2"/>
        </w:numPr>
        <w:spacing w:before="60" w:after="60"/>
        <w:rPr>
          <w:lang w:val="en-US"/>
        </w:rPr>
      </w:pPr>
      <w:r w:rsidRPr="00961F57">
        <w:rPr>
          <w:lang w:val="en-US"/>
        </w:rPr>
        <w:t>(</w:t>
      </w:r>
      <w:proofErr w:type="spellStart"/>
      <w:r w:rsidRPr="00961F57">
        <w:rPr>
          <w:lang w:val="en-US"/>
        </w:rPr>
        <w:t>http_inspect</w:t>
      </w:r>
      <w:proofErr w:type="spellEnd"/>
      <w:r w:rsidRPr="00961F57">
        <w:rPr>
          <w:lang w:val="en-US"/>
        </w:rPr>
        <w:t>) PROTOCOL-OTHER HTTP server response before client request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>(</w:t>
      </w:r>
      <w:proofErr w:type="spellStart"/>
      <w:proofErr w:type="gramStart"/>
      <w:r>
        <w:t>http</w:t>
      </w:r>
      <w:proofErr w:type="gramEnd"/>
      <w:r>
        <w:t>_inspect</w:t>
      </w:r>
      <w:proofErr w:type="spellEnd"/>
      <w:r>
        <w:t>) BARE BYTE UNICODE ENCODING</w:t>
      </w:r>
    </w:p>
    <w:p w:rsidR="00BA2A7F" w:rsidRPr="00961F57" w:rsidRDefault="00961F57">
      <w:pPr>
        <w:pStyle w:val="Paragraphedeliste"/>
        <w:numPr>
          <w:ilvl w:val="0"/>
          <w:numId w:val="2"/>
        </w:numPr>
        <w:spacing w:before="60" w:after="60"/>
        <w:rPr>
          <w:lang w:val="en-US"/>
        </w:rPr>
      </w:pPr>
      <w:r w:rsidRPr="00961F57">
        <w:rPr>
          <w:lang w:val="en-US"/>
        </w:rPr>
        <w:t>(</w:t>
      </w:r>
      <w:proofErr w:type="spellStart"/>
      <w:r w:rsidRPr="00961F57">
        <w:rPr>
          <w:lang w:val="en-US"/>
        </w:rPr>
        <w:t>http_inspect</w:t>
      </w:r>
      <w:proofErr w:type="spellEnd"/>
      <w:r w:rsidRPr="00961F57">
        <w:rPr>
          <w:lang w:val="en-US"/>
        </w:rPr>
        <w:t>) TOO MANY PIPELINED REQUESTS</w:t>
      </w:r>
    </w:p>
    <w:p w:rsidR="00BA2A7F" w:rsidRPr="00961F57" w:rsidRDefault="00BA2A7F">
      <w:pPr>
        <w:spacing w:before="80" w:after="80"/>
        <w:rPr>
          <w:lang w:val="en-US"/>
        </w:rPr>
      </w:pPr>
    </w:p>
    <w:p w:rsidR="00BA2A7F" w:rsidRDefault="00961F57">
      <w:pPr>
        <w:pStyle w:val="Titre2"/>
      </w:pPr>
      <w:r>
        <w:t>5.2 Activation du mode IPS — Blocage automatique</w:t>
      </w:r>
    </w:p>
    <w:p w:rsidR="00BA2A7F" w:rsidRDefault="00961F57">
      <w:pPr>
        <w:spacing w:before="80" w:after="80"/>
      </w:pPr>
      <w:r>
        <w:t xml:space="preserve">Activation du blocage : LAN Settings &gt; Block Settings &gt; Block </w:t>
      </w:r>
      <w:proofErr w:type="spellStart"/>
      <w:r>
        <w:t>Offenders</w:t>
      </w:r>
      <w:proofErr w:type="spellEnd"/>
      <w:r>
        <w:t xml:space="preserve"> coché, IPS Mode </w:t>
      </w:r>
      <w:proofErr w:type="spellStart"/>
      <w:r>
        <w:t>Legacy</w:t>
      </w:r>
      <w:proofErr w:type="spellEnd"/>
      <w:r>
        <w:t xml:space="preserve"> Mode.</w:t>
      </w:r>
    </w:p>
    <w:p w:rsidR="00BA2A7F" w:rsidRDefault="00961F57">
      <w:pPr>
        <w:spacing w:before="120" w:after="120"/>
      </w:pPr>
      <w:r>
        <w:rPr>
          <w:noProof/>
        </w:rPr>
        <w:lastRenderedPageBreak/>
        <w:drawing>
          <wp:inline distT="0" distB="0" distL="0" distR="0">
            <wp:extent cx="5600700" cy="19812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Pr="00961F57" w:rsidRDefault="00961F57">
      <w:pPr>
        <w:spacing w:before="60" w:after="160"/>
        <w:jc w:val="center"/>
        <w:rPr>
          <w:lang w:val="en-US"/>
        </w:rPr>
      </w:pPr>
      <w:r w:rsidRPr="00961F57">
        <w:rPr>
          <w:i/>
          <w:iCs/>
          <w:color w:val="555555"/>
          <w:sz w:val="18"/>
          <w:szCs w:val="18"/>
          <w:lang w:val="en-US"/>
        </w:rPr>
        <w:t xml:space="preserve">Figure 20 — Block </w:t>
      </w:r>
      <w:proofErr w:type="gramStart"/>
      <w:r w:rsidRPr="00961F57">
        <w:rPr>
          <w:i/>
          <w:iCs/>
          <w:color w:val="555555"/>
          <w:sz w:val="18"/>
          <w:szCs w:val="18"/>
          <w:lang w:val="en-US"/>
        </w:rPr>
        <w:t>Settings :</w:t>
      </w:r>
      <w:proofErr w:type="gramEnd"/>
      <w:r w:rsidRPr="00961F57">
        <w:rPr>
          <w:i/>
          <w:iCs/>
          <w:color w:val="555555"/>
          <w:sz w:val="18"/>
          <w:szCs w:val="18"/>
          <w:lang w:val="en-US"/>
        </w:rPr>
        <w:t xml:space="preserve"> Block Offenders </w:t>
      </w:r>
      <w:proofErr w:type="spellStart"/>
      <w:r w:rsidRPr="00961F57">
        <w:rPr>
          <w:i/>
          <w:iCs/>
          <w:color w:val="555555"/>
          <w:sz w:val="18"/>
          <w:szCs w:val="18"/>
          <w:lang w:val="en-US"/>
        </w:rPr>
        <w:t>activé</w:t>
      </w:r>
      <w:proofErr w:type="spellEnd"/>
      <w:r w:rsidRPr="00961F57">
        <w:rPr>
          <w:i/>
          <w:iCs/>
          <w:color w:val="555555"/>
          <w:sz w:val="18"/>
          <w:szCs w:val="18"/>
          <w:lang w:val="en-US"/>
        </w:rPr>
        <w:t xml:space="preserve">, IPS Mode Legacy, Kill States </w:t>
      </w:r>
      <w:proofErr w:type="spellStart"/>
      <w:r w:rsidRPr="00961F57">
        <w:rPr>
          <w:i/>
          <w:iCs/>
          <w:color w:val="555555"/>
          <w:sz w:val="18"/>
          <w:szCs w:val="18"/>
          <w:lang w:val="en-US"/>
        </w:rPr>
        <w:t>coché</w:t>
      </w:r>
      <w:proofErr w:type="spellEnd"/>
      <w:r w:rsidRPr="00961F57">
        <w:rPr>
          <w:i/>
          <w:iCs/>
          <w:color w:val="555555"/>
          <w:sz w:val="18"/>
          <w:szCs w:val="18"/>
          <w:lang w:val="en-US"/>
        </w:rPr>
        <w:t>, Which IP to Block = BOTH</w:t>
      </w:r>
    </w:p>
    <w:p w:rsidR="00BA2A7F" w:rsidRPr="00961F57" w:rsidRDefault="00BA2A7F">
      <w:pPr>
        <w:spacing w:before="80" w:after="80"/>
        <w:rPr>
          <w:lang w:val="en-US"/>
        </w:rPr>
      </w:pP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9525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 xml:space="preserve">Figure 21 — </w:t>
      </w:r>
      <w:proofErr w:type="spellStart"/>
      <w:r>
        <w:rPr>
          <w:i/>
          <w:iCs/>
          <w:color w:val="555555"/>
          <w:sz w:val="18"/>
          <w:szCs w:val="18"/>
        </w:rPr>
        <w:t>Snort</w:t>
      </w:r>
      <w:proofErr w:type="spellEnd"/>
      <w:r>
        <w:rPr>
          <w:i/>
          <w:iCs/>
          <w:color w:val="555555"/>
          <w:sz w:val="18"/>
          <w:szCs w:val="18"/>
        </w:rPr>
        <w:t xml:space="preserve"> actif en LEGACY MO</w:t>
      </w:r>
      <w:r>
        <w:rPr>
          <w:i/>
          <w:iCs/>
          <w:color w:val="555555"/>
          <w:sz w:val="18"/>
          <w:szCs w:val="18"/>
        </w:rPr>
        <w:t>DE (IPS) sur l'interface LAN (hn1)</w:t>
      </w:r>
    </w:p>
    <w:p w:rsidR="00BA2A7F" w:rsidRDefault="00961F57">
      <w:r>
        <w:br w:type="page"/>
      </w:r>
    </w:p>
    <w:p w:rsidR="00BA2A7F" w:rsidRDefault="00961F57">
      <w:pPr>
        <w:pStyle w:val="Titre1"/>
      </w:pPr>
      <w:r>
        <w:lastRenderedPageBreak/>
        <w:t>Étape 6 — Tests depuis Kali Linux</w:t>
      </w:r>
    </w:p>
    <w:p w:rsidR="00BA2A7F" w:rsidRDefault="00961F57">
      <w:pPr>
        <w:pStyle w:val="Titre2"/>
      </w:pPr>
      <w:r>
        <w:t>6.1 Test ICMP — Ping flood</w:t>
      </w:r>
    </w:p>
    <w:p w:rsidR="00BA2A7F" w:rsidRDefault="00961F57">
      <w:pPr>
        <w:spacing w:before="80" w:after="80"/>
      </w:pPr>
      <w:r>
        <w:t xml:space="preserve">Depuis Kali Linux, envoi de 100 paquets ICMP vers </w:t>
      </w:r>
      <w:proofErr w:type="spellStart"/>
      <w:r>
        <w:t>pfSense</w:t>
      </w:r>
      <w:proofErr w:type="spellEnd"/>
      <w:r>
        <w:t xml:space="preserve"> :</w:t>
      </w:r>
    </w:p>
    <w:p w:rsidR="00BA2A7F" w:rsidRDefault="00961F57">
      <w:pPr>
        <w:spacing w:before="80" w:after="80"/>
      </w:pPr>
      <w:proofErr w:type="spellStart"/>
      <w:proofErr w:type="gramStart"/>
      <w:r>
        <w:rPr>
          <w:rFonts w:ascii="Courier New" w:eastAsia="Courier New" w:hAnsi="Courier New" w:cs="Courier New"/>
          <w:color w:val="1F4E79"/>
          <w:sz w:val="20"/>
          <w:szCs w:val="20"/>
        </w:rPr>
        <w:t>ping</w:t>
      </w:r>
      <w:proofErr w:type="spellEnd"/>
      <w:proofErr w:type="gramEnd"/>
      <w:r>
        <w:rPr>
          <w:rFonts w:ascii="Courier New" w:eastAsia="Courier New" w:hAnsi="Courier New" w:cs="Courier New"/>
          <w:color w:val="1F4E79"/>
          <w:sz w:val="20"/>
          <w:szCs w:val="20"/>
        </w:rPr>
        <w:t xml:space="preserve"> -c 100 192.168.12.5</w:t>
      </w: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16573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 xml:space="preserve">Figure 22 — Ping flood depuis Kali (192.168.12.100) vers </w:t>
      </w:r>
      <w:proofErr w:type="spellStart"/>
      <w:r>
        <w:rPr>
          <w:i/>
          <w:iCs/>
          <w:color w:val="555555"/>
          <w:sz w:val="18"/>
          <w:szCs w:val="18"/>
        </w:rPr>
        <w:t>pfSense</w:t>
      </w:r>
      <w:proofErr w:type="spellEnd"/>
      <w:r>
        <w:rPr>
          <w:i/>
          <w:iCs/>
          <w:color w:val="555555"/>
          <w:sz w:val="18"/>
          <w:szCs w:val="18"/>
        </w:rPr>
        <w:t xml:space="preserve"> (192.1</w:t>
      </w:r>
      <w:r>
        <w:rPr>
          <w:i/>
          <w:iCs/>
          <w:color w:val="555555"/>
          <w:sz w:val="18"/>
          <w:szCs w:val="18"/>
        </w:rPr>
        <w:t>68.12.5)</w:t>
      </w:r>
    </w:p>
    <w:p w:rsidR="00BA2A7F" w:rsidRDefault="00BA2A7F">
      <w:pPr>
        <w:spacing w:before="80" w:after="80"/>
      </w:pPr>
    </w:p>
    <w:p w:rsidR="00BA2A7F" w:rsidRDefault="00961F57">
      <w:pPr>
        <w:pStyle w:val="Titre2"/>
      </w:pPr>
      <w:r>
        <w:t>6.2 Test SSH — Brute Force et Blocage IPS</w:t>
      </w:r>
    </w:p>
    <w:p w:rsidR="00BA2A7F" w:rsidRDefault="00961F57">
      <w:pPr>
        <w:spacing w:before="80" w:after="80"/>
      </w:pPr>
      <w:r>
        <w:t xml:space="preserve">Depuis Kali Linux, tentatives de connexion SSH répétées vers </w:t>
      </w:r>
      <w:proofErr w:type="spellStart"/>
      <w:r>
        <w:t>pfSense</w:t>
      </w:r>
      <w:proofErr w:type="spellEnd"/>
      <w:r>
        <w:t xml:space="preserve"> :</w:t>
      </w:r>
    </w:p>
    <w:p w:rsidR="00BA2A7F" w:rsidRPr="00961F57" w:rsidRDefault="00961F57">
      <w:pPr>
        <w:spacing w:before="80" w:after="80"/>
        <w:rPr>
          <w:lang w:val="en-US"/>
        </w:rPr>
      </w:pPr>
      <w:proofErr w:type="gramStart"/>
      <w:r w:rsidRPr="00961F57">
        <w:rPr>
          <w:rFonts w:ascii="Courier New" w:eastAsia="Courier New" w:hAnsi="Courier New" w:cs="Courier New"/>
          <w:color w:val="1F4E79"/>
          <w:sz w:val="20"/>
          <w:szCs w:val="20"/>
          <w:lang w:val="en-US"/>
        </w:rPr>
        <w:t>for</w:t>
      </w:r>
      <w:proofErr w:type="gramEnd"/>
      <w:r w:rsidRPr="00961F57">
        <w:rPr>
          <w:rFonts w:ascii="Courier New" w:eastAsia="Courier New" w:hAnsi="Courier New" w:cs="Courier New"/>
          <w:color w:val="1F4E79"/>
          <w:sz w:val="20"/>
          <w:szCs w:val="20"/>
          <w:lang w:val="en-US"/>
        </w:rPr>
        <w:t xml:space="preserve"> </w:t>
      </w:r>
      <w:proofErr w:type="spellStart"/>
      <w:r w:rsidRPr="00961F57">
        <w:rPr>
          <w:rFonts w:ascii="Courier New" w:eastAsia="Courier New" w:hAnsi="Courier New" w:cs="Courier New"/>
          <w:color w:val="1F4E79"/>
          <w:sz w:val="20"/>
          <w:szCs w:val="20"/>
          <w:lang w:val="en-US"/>
        </w:rPr>
        <w:t>i</w:t>
      </w:r>
      <w:proofErr w:type="spellEnd"/>
      <w:r w:rsidRPr="00961F57">
        <w:rPr>
          <w:rFonts w:ascii="Courier New" w:eastAsia="Courier New" w:hAnsi="Courier New" w:cs="Courier New"/>
          <w:color w:val="1F4E79"/>
          <w:sz w:val="20"/>
          <w:szCs w:val="20"/>
          <w:lang w:val="en-US"/>
        </w:rPr>
        <w:t xml:space="preserve"> in $(</w:t>
      </w:r>
      <w:proofErr w:type="spellStart"/>
      <w:r w:rsidRPr="00961F57">
        <w:rPr>
          <w:rFonts w:ascii="Courier New" w:eastAsia="Courier New" w:hAnsi="Courier New" w:cs="Courier New"/>
          <w:color w:val="1F4E79"/>
          <w:sz w:val="20"/>
          <w:szCs w:val="20"/>
          <w:lang w:val="en-US"/>
        </w:rPr>
        <w:t>seq</w:t>
      </w:r>
      <w:proofErr w:type="spellEnd"/>
      <w:r w:rsidRPr="00961F57">
        <w:rPr>
          <w:rFonts w:ascii="Courier New" w:eastAsia="Courier New" w:hAnsi="Courier New" w:cs="Courier New"/>
          <w:color w:val="1F4E79"/>
          <w:sz w:val="20"/>
          <w:szCs w:val="20"/>
          <w:lang w:val="en-US"/>
        </w:rPr>
        <w:t xml:space="preserve"> 1 20); do </w:t>
      </w:r>
      <w:proofErr w:type="spellStart"/>
      <w:r w:rsidRPr="00961F57">
        <w:rPr>
          <w:rFonts w:ascii="Courier New" w:eastAsia="Courier New" w:hAnsi="Courier New" w:cs="Courier New"/>
          <w:color w:val="1F4E79"/>
          <w:sz w:val="20"/>
          <w:szCs w:val="20"/>
          <w:lang w:val="en-US"/>
        </w:rPr>
        <w:t>ssh</w:t>
      </w:r>
      <w:proofErr w:type="spellEnd"/>
      <w:r w:rsidRPr="00961F57">
        <w:rPr>
          <w:rFonts w:ascii="Courier New" w:eastAsia="Courier New" w:hAnsi="Courier New" w:cs="Courier New"/>
          <w:color w:val="1F4E79"/>
          <w:sz w:val="20"/>
          <w:szCs w:val="20"/>
          <w:lang w:val="en-US"/>
        </w:rPr>
        <w:t xml:space="preserve"> -o </w:t>
      </w:r>
      <w:proofErr w:type="spellStart"/>
      <w:r w:rsidRPr="00961F57">
        <w:rPr>
          <w:rFonts w:ascii="Courier New" w:eastAsia="Courier New" w:hAnsi="Courier New" w:cs="Courier New"/>
          <w:color w:val="1F4E79"/>
          <w:sz w:val="20"/>
          <w:szCs w:val="20"/>
          <w:lang w:val="en-US"/>
        </w:rPr>
        <w:t>ConnectTimeout</w:t>
      </w:r>
      <w:proofErr w:type="spellEnd"/>
      <w:r w:rsidRPr="00961F57">
        <w:rPr>
          <w:rFonts w:ascii="Courier New" w:eastAsia="Courier New" w:hAnsi="Courier New" w:cs="Courier New"/>
          <w:color w:val="1F4E79"/>
          <w:sz w:val="20"/>
          <w:szCs w:val="20"/>
          <w:lang w:val="en-US"/>
        </w:rPr>
        <w:t>=2 root@192.168.12.5; done</w:t>
      </w: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204787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 xml:space="preserve">Figure 23 — SSH Connection </w:t>
      </w:r>
      <w:proofErr w:type="spellStart"/>
      <w:r>
        <w:rPr>
          <w:i/>
          <w:iCs/>
          <w:color w:val="555555"/>
          <w:sz w:val="18"/>
          <w:szCs w:val="18"/>
        </w:rPr>
        <w:t>timed</w:t>
      </w:r>
      <w:proofErr w:type="spellEnd"/>
      <w:r>
        <w:rPr>
          <w:i/>
          <w:iCs/>
          <w:color w:val="555555"/>
          <w:sz w:val="18"/>
          <w:szCs w:val="18"/>
        </w:rPr>
        <w:t xml:space="preserve"> out : preuve que </w:t>
      </w:r>
      <w:proofErr w:type="spellStart"/>
      <w:r>
        <w:rPr>
          <w:i/>
          <w:iCs/>
          <w:color w:val="555555"/>
          <w:sz w:val="18"/>
          <w:szCs w:val="18"/>
        </w:rPr>
        <w:t>Snort</w:t>
      </w:r>
      <w:proofErr w:type="spellEnd"/>
      <w:r>
        <w:rPr>
          <w:i/>
          <w:iCs/>
          <w:color w:val="555555"/>
          <w:sz w:val="18"/>
          <w:szCs w:val="18"/>
        </w:rPr>
        <w:t xml:space="preserve"> IP</w:t>
      </w:r>
      <w:r>
        <w:rPr>
          <w:i/>
          <w:iCs/>
          <w:color w:val="555555"/>
          <w:sz w:val="18"/>
          <w:szCs w:val="18"/>
        </w:rPr>
        <w:t>S bloque les connexions SSH depuis Kali</w:t>
      </w:r>
    </w:p>
    <w:p w:rsidR="00BA2A7F" w:rsidRDefault="00961F57">
      <w:pPr>
        <w:spacing w:before="80" w:after="80"/>
      </w:pPr>
      <w:r>
        <w:t>Le message "</w:t>
      </w:r>
      <w:proofErr w:type="spellStart"/>
      <w:r>
        <w:t>ssh</w:t>
      </w:r>
      <w:proofErr w:type="spellEnd"/>
      <w:r>
        <w:t xml:space="preserve">: </w:t>
      </w:r>
      <w:proofErr w:type="spellStart"/>
      <w:r>
        <w:t>connect</w:t>
      </w:r>
      <w:proofErr w:type="spellEnd"/>
      <w:r>
        <w:t xml:space="preserve"> to host 192.168.12.5 port 22: Connection </w:t>
      </w:r>
      <w:proofErr w:type="spellStart"/>
      <w:r>
        <w:t>timed</w:t>
      </w:r>
      <w:proofErr w:type="spellEnd"/>
      <w:r>
        <w:t xml:space="preserve"> out" confirme que </w:t>
      </w:r>
      <w:proofErr w:type="spellStart"/>
      <w:r>
        <w:t>Snort</w:t>
      </w:r>
      <w:proofErr w:type="spellEnd"/>
      <w:r>
        <w:t xml:space="preserve"> en mode IPS a bloqué l'IP attaquante via les règles pf du pare-feu </w:t>
      </w:r>
      <w:proofErr w:type="spellStart"/>
      <w:r>
        <w:t>pfSense</w:t>
      </w:r>
      <w:proofErr w:type="spellEnd"/>
      <w:r>
        <w:t>.</w:t>
      </w:r>
    </w:p>
    <w:p w:rsidR="00BA2A7F" w:rsidRDefault="00BA2A7F">
      <w:pPr>
        <w:spacing w:before="80" w:after="80"/>
      </w:pPr>
    </w:p>
    <w:p w:rsidR="00BA2A7F" w:rsidRDefault="00961F57">
      <w:pPr>
        <w:pStyle w:val="Titre2"/>
      </w:pPr>
      <w:r>
        <w:t xml:space="preserve">6.3 Analyse </w:t>
      </w:r>
      <w:proofErr w:type="spellStart"/>
      <w:r>
        <w:t>Wireshark</w:t>
      </w:r>
      <w:proofErr w:type="spellEnd"/>
      <w:r>
        <w:t xml:space="preserve"> — Capture du trafic ICMP</w:t>
      </w:r>
    </w:p>
    <w:p w:rsidR="00BA2A7F" w:rsidRDefault="00961F57">
      <w:pPr>
        <w:spacing w:before="80" w:after="80"/>
      </w:pPr>
      <w:r>
        <w:t xml:space="preserve">Capture </w:t>
      </w:r>
      <w:proofErr w:type="spellStart"/>
      <w:r>
        <w:t>Wireshark</w:t>
      </w:r>
      <w:proofErr w:type="spellEnd"/>
      <w:r>
        <w:t xml:space="preserve"> sur la VM </w:t>
      </w:r>
      <w:proofErr w:type="spellStart"/>
      <w:r>
        <w:t>TestClient</w:t>
      </w:r>
      <w:proofErr w:type="spellEnd"/>
      <w:r>
        <w:t xml:space="preserve"> (192.168.12.3) lors d'un </w:t>
      </w:r>
      <w:proofErr w:type="spellStart"/>
      <w:r>
        <w:t>ping</w:t>
      </w:r>
      <w:proofErr w:type="spellEnd"/>
      <w:r>
        <w:t xml:space="preserve"> depuis Kali (192.168.12.100) :</w:t>
      </w:r>
    </w:p>
    <w:p w:rsidR="00BA2A7F" w:rsidRDefault="00961F57">
      <w:pPr>
        <w:spacing w:before="120" w:after="120"/>
      </w:pPr>
      <w:r>
        <w:rPr>
          <w:noProof/>
        </w:rPr>
        <w:lastRenderedPageBreak/>
        <w:drawing>
          <wp:inline distT="0" distB="0" distL="0" distR="0">
            <wp:extent cx="5600700" cy="140017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 xml:space="preserve">Figure 24 — </w:t>
      </w:r>
      <w:proofErr w:type="spellStart"/>
      <w:r>
        <w:rPr>
          <w:i/>
          <w:iCs/>
          <w:color w:val="555555"/>
          <w:sz w:val="18"/>
          <w:szCs w:val="18"/>
        </w:rPr>
        <w:t>Wireshark</w:t>
      </w:r>
      <w:proofErr w:type="spellEnd"/>
      <w:r>
        <w:rPr>
          <w:i/>
          <w:iCs/>
          <w:color w:val="555555"/>
          <w:sz w:val="18"/>
          <w:szCs w:val="18"/>
        </w:rPr>
        <w:t xml:space="preserve"> : capture des paquets ICMP Echo </w:t>
      </w:r>
      <w:proofErr w:type="spellStart"/>
      <w:r>
        <w:rPr>
          <w:i/>
          <w:iCs/>
          <w:color w:val="555555"/>
          <w:sz w:val="18"/>
          <w:szCs w:val="18"/>
        </w:rPr>
        <w:t>request</w:t>
      </w:r>
      <w:proofErr w:type="spellEnd"/>
      <w:r>
        <w:rPr>
          <w:i/>
          <w:iCs/>
          <w:color w:val="555555"/>
          <w:sz w:val="18"/>
          <w:szCs w:val="18"/>
        </w:rPr>
        <w:t>/</w:t>
      </w:r>
      <w:proofErr w:type="spellStart"/>
      <w:r>
        <w:rPr>
          <w:i/>
          <w:iCs/>
          <w:color w:val="555555"/>
          <w:sz w:val="18"/>
          <w:szCs w:val="18"/>
        </w:rPr>
        <w:t>reply</w:t>
      </w:r>
      <w:proofErr w:type="spellEnd"/>
      <w:r>
        <w:rPr>
          <w:i/>
          <w:iCs/>
          <w:color w:val="555555"/>
          <w:sz w:val="18"/>
          <w:szCs w:val="18"/>
        </w:rPr>
        <w:t xml:space="preserve"> entre Kali et </w:t>
      </w:r>
      <w:proofErr w:type="spellStart"/>
      <w:r>
        <w:rPr>
          <w:i/>
          <w:iCs/>
          <w:color w:val="555555"/>
          <w:sz w:val="18"/>
          <w:szCs w:val="18"/>
        </w:rPr>
        <w:t>TestClient</w:t>
      </w:r>
      <w:proofErr w:type="spellEnd"/>
    </w:p>
    <w:p w:rsidR="00BA2A7F" w:rsidRDefault="00961F57">
      <w:pPr>
        <w:spacing w:before="80" w:after="80"/>
      </w:pPr>
      <w:r>
        <w:t>On observe clairement les échanges ICMP :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>192.168.12.100 → 192.168.12.3 : Echo (</w:t>
      </w:r>
      <w:proofErr w:type="spellStart"/>
      <w:r>
        <w:t>ping</w:t>
      </w:r>
      <w:proofErr w:type="spellEnd"/>
      <w:r>
        <w:t xml:space="preserve">) </w:t>
      </w:r>
      <w:proofErr w:type="spellStart"/>
      <w:r>
        <w:t>request</w:t>
      </w:r>
      <w:proofErr w:type="spellEnd"/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>192.168.12.3 → 192.168.12.100 : Echo (</w:t>
      </w:r>
      <w:proofErr w:type="spellStart"/>
      <w:r>
        <w:t>ping</w:t>
      </w:r>
      <w:proofErr w:type="spellEnd"/>
      <w:r>
        <w:t xml:space="preserve">) </w:t>
      </w:r>
      <w:proofErr w:type="spellStart"/>
      <w:r>
        <w:t>reply</w:t>
      </w:r>
      <w:proofErr w:type="spellEnd"/>
    </w:p>
    <w:p w:rsidR="00BA2A7F" w:rsidRPr="00961F57" w:rsidRDefault="00961F57">
      <w:pPr>
        <w:pStyle w:val="Paragraphedeliste"/>
        <w:numPr>
          <w:ilvl w:val="0"/>
          <w:numId w:val="2"/>
        </w:numPr>
        <w:spacing w:before="60" w:after="60"/>
        <w:rPr>
          <w:lang w:val="en-US"/>
        </w:rPr>
      </w:pPr>
      <w:proofErr w:type="spellStart"/>
      <w:r w:rsidRPr="00961F57">
        <w:rPr>
          <w:lang w:val="en-US"/>
        </w:rPr>
        <w:t>Résolution</w:t>
      </w:r>
      <w:proofErr w:type="spellEnd"/>
      <w:r w:rsidRPr="00961F57">
        <w:rPr>
          <w:lang w:val="en-US"/>
        </w:rPr>
        <w:t xml:space="preserve"> </w:t>
      </w:r>
      <w:proofErr w:type="gramStart"/>
      <w:r w:rsidRPr="00961F57">
        <w:rPr>
          <w:lang w:val="en-US"/>
        </w:rPr>
        <w:t>ARP :</w:t>
      </w:r>
      <w:proofErr w:type="gramEnd"/>
      <w:r w:rsidRPr="00961F57">
        <w:rPr>
          <w:lang w:val="en-US"/>
        </w:rPr>
        <w:t xml:space="preserve"> "Who has 192.168.12.100? Tell 192.168.12.3"</w:t>
      </w:r>
    </w:p>
    <w:p w:rsidR="00BA2A7F" w:rsidRPr="00961F57" w:rsidRDefault="00961F57">
      <w:pPr>
        <w:rPr>
          <w:lang w:val="en-US"/>
        </w:rPr>
      </w:pPr>
      <w:r w:rsidRPr="00961F57">
        <w:rPr>
          <w:lang w:val="en-US"/>
        </w:rPr>
        <w:br w:type="page"/>
      </w:r>
    </w:p>
    <w:p w:rsidR="00BA2A7F" w:rsidRDefault="00961F57">
      <w:pPr>
        <w:pStyle w:val="Titre1"/>
      </w:pPr>
      <w:r>
        <w:lastRenderedPageBreak/>
        <w:t>Problèmes rencontrés</w:t>
      </w:r>
    </w:p>
    <w:p w:rsidR="00BA2A7F" w:rsidRDefault="00961F57">
      <w:pPr>
        <w:pStyle w:val="Titre2"/>
      </w:pPr>
      <w:r>
        <w:t>Problème 1 — Timeout DNS ver</w:t>
      </w:r>
      <w:r>
        <w:t>s snort.org (règles GPLv2)</w:t>
      </w:r>
    </w:p>
    <w:p w:rsidR="00BA2A7F" w:rsidRDefault="00961F57">
      <w:pPr>
        <w:spacing w:before="120" w:after="120"/>
      </w:pPr>
      <w:r>
        <w:rPr>
          <w:noProof/>
        </w:rPr>
        <w:drawing>
          <wp:inline distT="0" distB="0" distL="0" distR="0">
            <wp:extent cx="5600700" cy="17335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7F" w:rsidRDefault="00961F57">
      <w:pPr>
        <w:spacing w:before="60" w:after="160"/>
        <w:jc w:val="center"/>
      </w:pPr>
      <w:r>
        <w:rPr>
          <w:i/>
          <w:iCs/>
          <w:color w:val="555555"/>
          <w:sz w:val="18"/>
          <w:szCs w:val="18"/>
        </w:rPr>
        <w:t>Figure 25 — Erreur de téléchargement des règles GPLv2 : timeout DNS vers snort.org</w:t>
      </w:r>
    </w:p>
    <w:p w:rsidR="00BA2A7F" w:rsidRDefault="00961F57">
      <w:pPr>
        <w:spacing w:before="80" w:after="80"/>
      </w:pPr>
      <w:r>
        <w:t xml:space="preserve">Les règles </w:t>
      </w:r>
      <w:proofErr w:type="spellStart"/>
      <w:r>
        <w:t>Snort</w:t>
      </w:r>
      <w:proofErr w:type="spellEnd"/>
      <w:r>
        <w:t xml:space="preserve"> GPLv2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n'ont pas pu être téléchargées automatiquement en raison d'un timeout DNS vers snort.org depuis le réseau</w:t>
      </w:r>
      <w:r>
        <w:t xml:space="preserve"> de l'établissement.</w:t>
      </w:r>
    </w:p>
    <w:p w:rsidR="00BA2A7F" w:rsidRDefault="00961F57">
      <w:pPr>
        <w:spacing w:before="80" w:after="80"/>
      </w:pPr>
      <w:r>
        <w:t xml:space="preserve">Solution : Les règles </w:t>
      </w:r>
      <w:proofErr w:type="spellStart"/>
      <w:r>
        <w:t>Emerging</w:t>
      </w:r>
      <w:proofErr w:type="spellEnd"/>
      <w:r>
        <w:t xml:space="preserve"> </w:t>
      </w:r>
      <w:proofErr w:type="spellStart"/>
      <w:r>
        <w:t>Threats</w:t>
      </w:r>
      <w:proofErr w:type="spellEnd"/>
      <w:r>
        <w:t xml:space="preserve"> Open ont été utilisées à la place. Elles ont été téléchargées manuellement via Diagnostics &gt; Command Prompt et sont suffisantes pour le projet.</w:t>
      </w:r>
    </w:p>
    <w:p w:rsidR="00BA2A7F" w:rsidRDefault="00BA2A7F">
      <w:pPr>
        <w:spacing w:before="80" w:after="80"/>
      </w:pPr>
    </w:p>
    <w:p w:rsidR="00BA2A7F" w:rsidRDefault="00961F57">
      <w:pPr>
        <w:pStyle w:val="Titre2"/>
      </w:pPr>
      <w:r>
        <w:t xml:space="preserve">Problème 2 — </w:t>
      </w:r>
      <w:proofErr w:type="spellStart"/>
      <w:r>
        <w:t>Nmap</w:t>
      </w:r>
      <w:proofErr w:type="spellEnd"/>
      <w:r>
        <w:t xml:space="preserve"> non disponible sur Kali</w:t>
      </w:r>
    </w:p>
    <w:p w:rsidR="00BA2A7F" w:rsidRDefault="00961F57">
      <w:pPr>
        <w:spacing w:before="80" w:after="80"/>
      </w:pPr>
      <w:r>
        <w:t>La VM Kal</w:t>
      </w:r>
      <w:r>
        <w:t xml:space="preserve">i Linux n'avait pas accès aux dépôts APT (pas de sources configurées), rendant l'installation de </w:t>
      </w:r>
      <w:proofErr w:type="spellStart"/>
      <w:r>
        <w:t>Nmap</w:t>
      </w:r>
      <w:proofErr w:type="spellEnd"/>
      <w:r>
        <w:t xml:space="preserve"> impossible.</w:t>
      </w:r>
    </w:p>
    <w:p w:rsidR="00BA2A7F" w:rsidRDefault="00961F57">
      <w:pPr>
        <w:spacing w:before="80" w:after="80"/>
      </w:pPr>
      <w:r>
        <w:t xml:space="preserve">Solution : Les tests de scan ont été remplacés par des commandes </w:t>
      </w:r>
      <w:proofErr w:type="spellStart"/>
      <w:r>
        <w:t>ping</w:t>
      </w:r>
      <w:proofErr w:type="spellEnd"/>
      <w:r>
        <w:t xml:space="preserve"> flood et SSH brute force, qui ont permis de déclencher les alertes </w:t>
      </w:r>
      <w:proofErr w:type="spellStart"/>
      <w:r>
        <w:t>Snort</w:t>
      </w:r>
      <w:proofErr w:type="spellEnd"/>
      <w:r>
        <w:t xml:space="preserve"> et de valider le mode IPS.</w:t>
      </w:r>
    </w:p>
    <w:p w:rsidR="00BA2A7F" w:rsidRDefault="00BA2A7F">
      <w:pPr>
        <w:spacing w:before="80" w:after="80"/>
      </w:pPr>
    </w:p>
    <w:p w:rsidR="00BA2A7F" w:rsidRDefault="00961F57">
      <w:pPr>
        <w:pStyle w:val="Titre2"/>
      </w:pPr>
      <w:r>
        <w:t>Problème 3 — Blocage trafic Kali vers SWLAN</w:t>
      </w:r>
    </w:p>
    <w:p w:rsidR="00BA2A7F" w:rsidRDefault="00961F57">
      <w:pPr>
        <w:spacing w:before="80" w:after="80"/>
      </w:pPr>
      <w:r>
        <w:t xml:space="preserve">Le </w:t>
      </w:r>
      <w:proofErr w:type="spellStart"/>
      <w:r>
        <w:t>ping</w:t>
      </w:r>
      <w:proofErr w:type="spellEnd"/>
      <w:r>
        <w:t xml:space="preserve"> depuis Kali (192.168.12.100) vers le Client WIN (192.168.50.20) donnait 100%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loss</w:t>
      </w:r>
      <w:proofErr w:type="spellEnd"/>
      <w:r>
        <w:t xml:space="preserve">, car </w:t>
      </w:r>
      <w:proofErr w:type="spellStart"/>
      <w:r>
        <w:t>pfSense</w:t>
      </w:r>
      <w:proofErr w:type="spellEnd"/>
      <w:r>
        <w:t xml:space="preserve"> bloquait ce trafic inter-réseau.</w:t>
      </w:r>
    </w:p>
    <w:p w:rsidR="00BA2A7F" w:rsidRDefault="00961F57">
      <w:pPr>
        <w:spacing w:before="80" w:after="80"/>
      </w:pPr>
      <w:r>
        <w:t>Solution : Les tests ont été effectués s</w:t>
      </w:r>
      <w:r>
        <w:t xml:space="preserve">ur le réseau local LAN (192.168.12.x) entre Kali et </w:t>
      </w:r>
      <w:proofErr w:type="spellStart"/>
      <w:r>
        <w:t>TestClient</w:t>
      </w:r>
      <w:proofErr w:type="spellEnd"/>
      <w:r>
        <w:t xml:space="preserve">, avec capture </w:t>
      </w:r>
      <w:proofErr w:type="spellStart"/>
      <w:r>
        <w:t>Wireshark</w:t>
      </w:r>
      <w:proofErr w:type="spellEnd"/>
      <w:r>
        <w:t xml:space="preserve"> pour documenter le trafic.</w:t>
      </w:r>
    </w:p>
    <w:p w:rsidR="00BA2A7F" w:rsidRDefault="00961F57">
      <w:r>
        <w:br w:type="page"/>
      </w:r>
    </w:p>
    <w:p w:rsidR="00BA2A7F" w:rsidRDefault="00961F57">
      <w:pPr>
        <w:pStyle w:val="Titre1"/>
      </w:pPr>
      <w:r>
        <w:lastRenderedPageBreak/>
        <w:t>Bilan — Résultats obtenus</w:t>
      </w:r>
    </w:p>
    <w:p w:rsidR="00BA2A7F" w:rsidRDefault="00BA2A7F">
      <w:pPr>
        <w:spacing w:before="80" w:after="80"/>
      </w:pP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>✅</w:t>
      </w:r>
      <w:r>
        <w:t xml:space="preserve"> </w:t>
      </w:r>
      <w:proofErr w:type="spellStart"/>
      <w:proofErr w:type="gramStart"/>
      <w:r>
        <w:t>pfSense</w:t>
      </w:r>
      <w:proofErr w:type="spellEnd"/>
      <w:proofErr w:type="gramEnd"/>
      <w:r>
        <w:t xml:space="preserve"> installé et configuré avec les interfaces WAN/LAN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>✅</w:t>
      </w:r>
      <w:r>
        <w:t xml:space="preserve"> </w:t>
      </w:r>
      <w:proofErr w:type="spellStart"/>
      <w:r>
        <w:t>Snort</w:t>
      </w:r>
      <w:proofErr w:type="spellEnd"/>
      <w:r>
        <w:t xml:space="preserve"> installé (version 4.1.6_17) sur l'interface L</w:t>
      </w:r>
      <w:r>
        <w:t>AN (hn1)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>✅</w:t>
      </w:r>
      <w:r>
        <w:t xml:space="preserve"> Règles ET Open téléchargées et actives (10 catégories sélectionnées)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>✅</w:t>
      </w:r>
      <w:r>
        <w:t xml:space="preserve"> 5 règles personnalisées créées (SID 9000001 à 9000005)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>✅</w:t>
      </w:r>
      <w:r>
        <w:t xml:space="preserve"> Mode IDS validé : 108+ alertes détectées dans le log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>✅</w:t>
      </w:r>
      <w:r>
        <w:t xml:space="preserve"> Mode IPS activé : </w:t>
      </w:r>
      <w:proofErr w:type="spellStart"/>
      <w:r>
        <w:t>Legacy</w:t>
      </w:r>
      <w:proofErr w:type="spellEnd"/>
      <w:r>
        <w:t xml:space="preserve"> Mode, blocage automatique des </w:t>
      </w:r>
      <w:proofErr w:type="spellStart"/>
      <w:r>
        <w:t>IPs</w:t>
      </w:r>
      <w:proofErr w:type="spellEnd"/>
      <w:r>
        <w:t xml:space="preserve"> attaquantes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>✅</w:t>
      </w:r>
      <w:r>
        <w:t xml:space="preserve"> SSH bloqué depuis Kali (Connection </w:t>
      </w:r>
      <w:proofErr w:type="spellStart"/>
      <w:r>
        <w:t>timed</w:t>
      </w:r>
      <w:proofErr w:type="spellEnd"/>
      <w:r>
        <w:t xml:space="preserve"> out = IPS fonctionnel)</w:t>
      </w:r>
    </w:p>
    <w:p w:rsidR="00BA2A7F" w:rsidRDefault="00961F57">
      <w:pPr>
        <w:pStyle w:val="Paragraphedeliste"/>
        <w:numPr>
          <w:ilvl w:val="0"/>
          <w:numId w:val="2"/>
        </w:numPr>
        <w:spacing w:before="60" w:after="60"/>
      </w:pPr>
      <w:r>
        <w:t>✅</w:t>
      </w:r>
      <w:r>
        <w:t xml:space="preserve"> Capture </w:t>
      </w:r>
      <w:proofErr w:type="spellStart"/>
      <w:r>
        <w:t>Wireshark</w:t>
      </w:r>
      <w:proofErr w:type="spellEnd"/>
      <w:r>
        <w:t xml:space="preserve"> du trafic ICMP entre Kali et </w:t>
      </w:r>
      <w:proofErr w:type="spellStart"/>
      <w:r>
        <w:t>TestClient</w:t>
      </w:r>
      <w:proofErr w:type="spellEnd"/>
    </w:p>
    <w:p w:rsidR="00BA2A7F" w:rsidRDefault="00BA2A7F">
      <w:pPr>
        <w:spacing w:before="80" w:after="80"/>
      </w:pPr>
    </w:p>
    <w:p w:rsidR="00BA2A7F" w:rsidRDefault="00BA2A7F">
      <w:pPr>
        <w:pBdr>
          <w:bottom w:val="single" w:sz="4" w:space="0" w:color="CCCCCC"/>
        </w:pBdr>
        <w:spacing w:before="200" w:after="200"/>
      </w:pPr>
    </w:p>
    <w:p w:rsidR="00BA2A7F" w:rsidRPr="00961F57" w:rsidRDefault="00961F57">
      <w:pPr>
        <w:spacing w:before="200"/>
        <w:jc w:val="center"/>
        <w:rPr>
          <w:lang w:val="en-US"/>
        </w:rPr>
      </w:pPr>
      <w:r w:rsidRPr="00961F57">
        <w:rPr>
          <w:i/>
          <w:iCs/>
          <w:color w:val="888888"/>
          <w:sz w:val="18"/>
          <w:szCs w:val="18"/>
          <w:lang w:val="en-US"/>
        </w:rPr>
        <w:t xml:space="preserve">BACHELART </w:t>
      </w:r>
      <w:proofErr w:type="spellStart"/>
      <w:r w:rsidRPr="00961F57">
        <w:rPr>
          <w:i/>
          <w:iCs/>
          <w:color w:val="888888"/>
          <w:sz w:val="18"/>
          <w:szCs w:val="18"/>
          <w:lang w:val="en-US"/>
        </w:rPr>
        <w:t>Emeric</w:t>
      </w:r>
      <w:proofErr w:type="spellEnd"/>
      <w:r w:rsidRPr="00961F57">
        <w:rPr>
          <w:i/>
          <w:iCs/>
          <w:color w:val="888888"/>
          <w:sz w:val="18"/>
          <w:szCs w:val="18"/>
          <w:lang w:val="en-US"/>
        </w:rPr>
        <w:t xml:space="preserve"> — BTS SIO SISR — Session 2026</w:t>
      </w:r>
    </w:p>
    <w:sectPr w:rsidR="00BA2A7F" w:rsidRPr="00961F57">
      <w:pgSz w:w="11906" w:h="16838"/>
      <w:pgMar w:top="1134" w:right="1134" w:bottom="1134" w:left="1134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00033"/>
    <w:multiLevelType w:val="hybridMultilevel"/>
    <w:tmpl w:val="9AE260BE"/>
    <w:lvl w:ilvl="0" w:tplc="DD46476E">
      <w:start w:val="1"/>
      <w:numFmt w:val="bullet"/>
      <w:lvlText w:val="•"/>
      <w:lvlJc w:val="left"/>
      <w:pPr>
        <w:ind w:left="720" w:hanging="360"/>
      </w:pPr>
    </w:lvl>
    <w:lvl w:ilvl="1" w:tplc="A70274F4">
      <w:numFmt w:val="decimal"/>
      <w:lvlText w:val=""/>
      <w:lvlJc w:val="left"/>
    </w:lvl>
    <w:lvl w:ilvl="2" w:tplc="1C262092">
      <w:numFmt w:val="decimal"/>
      <w:lvlText w:val=""/>
      <w:lvlJc w:val="left"/>
    </w:lvl>
    <w:lvl w:ilvl="3" w:tplc="D4901A2C">
      <w:numFmt w:val="decimal"/>
      <w:lvlText w:val=""/>
      <w:lvlJc w:val="left"/>
    </w:lvl>
    <w:lvl w:ilvl="4" w:tplc="7E3E88D4">
      <w:numFmt w:val="decimal"/>
      <w:lvlText w:val=""/>
      <w:lvlJc w:val="left"/>
    </w:lvl>
    <w:lvl w:ilvl="5" w:tplc="A4B0979E">
      <w:numFmt w:val="decimal"/>
      <w:lvlText w:val=""/>
      <w:lvlJc w:val="left"/>
    </w:lvl>
    <w:lvl w:ilvl="6" w:tplc="2788EDD4">
      <w:numFmt w:val="decimal"/>
      <w:lvlText w:val=""/>
      <w:lvlJc w:val="left"/>
    </w:lvl>
    <w:lvl w:ilvl="7" w:tplc="8F6A5DB4">
      <w:numFmt w:val="decimal"/>
      <w:lvlText w:val=""/>
      <w:lvlJc w:val="left"/>
    </w:lvl>
    <w:lvl w:ilvl="8" w:tplc="4D8418EA">
      <w:numFmt w:val="decimal"/>
      <w:lvlText w:val=""/>
      <w:lvlJc w:val="left"/>
    </w:lvl>
  </w:abstractNum>
  <w:abstractNum w:abstractNumId="1" w15:restartNumberingAfterBreak="0">
    <w:nsid w:val="513E0AFD"/>
    <w:multiLevelType w:val="hybridMultilevel"/>
    <w:tmpl w:val="6D64EE60"/>
    <w:lvl w:ilvl="0" w:tplc="5D0AAD1E">
      <w:start w:val="1"/>
      <w:numFmt w:val="bullet"/>
      <w:lvlText w:val="●"/>
      <w:lvlJc w:val="left"/>
      <w:pPr>
        <w:ind w:left="720" w:hanging="360"/>
      </w:pPr>
    </w:lvl>
    <w:lvl w:ilvl="1" w:tplc="0E760D4A">
      <w:start w:val="1"/>
      <w:numFmt w:val="bullet"/>
      <w:lvlText w:val="○"/>
      <w:lvlJc w:val="left"/>
      <w:pPr>
        <w:ind w:left="1440" w:hanging="360"/>
      </w:pPr>
    </w:lvl>
    <w:lvl w:ilvl="2" w:tplc="555C2320">
      <w:start w:val="1"/>
      <w:numFmt w:val="bullet"/>
      <w:lvlText w:val="■"/>
      <w:lvlJc w:val="left"/>
      <w:pPr>
        <w:ind w:left="2160" w:hanging="360"/>
      </w:pPr>
    </w:lvl>
    <w:lvl w:ilvl="3" w:tplc="0F326538">
      <w:start w:val="1"/>
      <w:numFmt w:val="bullet"/>
      <w:lvlText w:val="●"/>
      <w:lvlJc w:val="left"/>
      <w:pPr>
        <w:ind w:left="2880" w:hanging="360"/>
      </w:pPr>
    </w:lvl>
    <w:lvl w:ilvl="4" w:tplc="87206338">
      <w:start w:val="1"/>
      <w:numFmt w:val="bullet"/>
      <w:lvlText w:val="○"/>
      <w:lvlJc w:val="left"/>
      <w:pPr>
        <w:ind w:left="3600" w:hanging="360"/>
      </w:pPr>
    </w:lvl>
    <w:lvl w:ilvl="5" w:tplc="B13259D4">
      <w:start w:val="1"/>
      <w:numFmt w:val="bullet"/>
      <w:lvlText w:val="■"/>
      <w:lvlJc w:val="left"/>
      <w:pPr>
        <w:ind w:left="4320" w:hanging="360"/>
      </w:pPr>
    </w:lvl>
    <w:lvl w:ilvl="6" w:tplc="7A5A66FA">
      <w:start w:val="1"/>
      <w:numFmt w:val="bullet"/>
      <w:lvlText w:val="●"/>
      <w:lvlJc w:val="left"/>
      <w:pPr>
        <w:ind w:left="5040" w:hanging="360"/>
      </w:pPr>
    </w:lvl>
    <w:lvl w:ilvl="7" w:tplc="F82C77FA">
      <w:start w:val="1"/>
      <w:numFmt w:val="bullet"/>
      <w:lvlText w:val="●"/>
      <w:lvlJc w:val="left"/>
      <w:pPr>
        <w:ind w:left="5760" w:hanging="360"/>
      </w:pPr>
    </w:lvl>
    <w:lvl w:ilvl="8" w:tplc="5386BB1E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7F"/>
    <w:rsid w:val="00961F57"/>
    <w:rsid w:val="00BA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AAA9C"/>
  <w15:docId w15:val="{B5D91FF6-BB35-412B-9E82-9F4C80FE6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qFormat/>
    <w:pPr>
      <w:spacing w:before="400" w:after="200"/>
      <w:outlineLvl w:val="0"/>
    </w:pPr>
    <w:rPr>
      <w:b/>
      <w:bCs/>
      <w:color w:val="1F4E79"/>
      <w:sz w:val="32"/>
      <w:szCs w:val="32"/>
    </w:rPr>
  </w:style>
  <w:style w:type="paragraph" w:styleId="Titre2">
    <w:name w:val="heading 2"/>
    <w:qFormat/>
    <w:pPr>
      <w:spacing w:before="300" w:after="150"/>
      <w:outlineLvl w:val="1"/>
    </w:pPr>
    <w:rPr>
      <w:b/>
      <w:bCs/>
      <w:color w:val="2E75B6"/>
      <w:sz w:val="26"/>
      <w:szCs w:val="26"/>
    </w:rPr>
  </w:style>
  <w:style w:type="paragraph" w:styleId="Titre3">
    <w:name w:val="heading 3"/>
    <w:qFormat/>
    <w:pPr>
      <w:outlineLvl w:val="2"/>
    </w:pPr>
    <w:rPr>
      <w:color w:val="1F4D78"/>
      <w:sz w:val="24"/>
      <w:szCs w:val="24"/>
    </w:rPr>
  </w:style>
  <w:style w:type="paragraph" w:styleId="Titre4">
    <w:name w:val="heading 4"/>
    <w:qFormat/>
    <w:pPr>
      <w:outlineLvl w:val="3"/>
    </w:pPr>
    <w:rPr>
      <w:i/>
      <w:iCs/>
      <w:color w:val="2E74B5"/>
    </w:rPr>
  </w:style>
  <w:style w:type="paragraph" w:styleId="Titre5">
    <w:name w:val="heading 5"/>
    <w:qFormat/>
    <w:pPr>
      <w:outlineLvl w:val="4"/>
    </w:pPr>
    <w:rPr>
      <w:color w:val="2E74B5"/>
    </w:rPr>
  </w:style>
  <w:style w:type="paragraph" w:styleId="Titre6">
    <w:name w:val="heading 6"/>
    <w:qFormat/>
    <w:pPr>
      <w:outlineLvl w:val="5"/>
    </w:pPr>
    <w:rPr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qFormat/>
    <w:rPr>
      <w:sz w:val="56"/>
      <w:szCs w:val="56"/>
    </w:rPr>
  </w:style>
  <w:style w:type="paragraph" w:customStyle="1" w:styleId="lev1">
    <w:name w:val="Élevé1"/>
    <w:qFormat/>
    <w:rPr>
      <w:b/>
      <w:bCs/>
    </w:rPr>
  </w:style>
  <w:style w:type="paragraph" w:styleId="Paragraphedeliste">
    <w:name w:val="List Paragraph"/>
    <w:qFormat/>
  </w:style>
  <w:style w:type="character" w:styleId="Lienhypertexte">
    <w:name w:val="Hyperlink"/>
    <w:uiPriority w:val="99"/>
    <w:unhideWhenUsed/>
    <w:rPr>
      <w:color w:val="0563C1"/>
      <w:u w:val="single"/>
    </w:rPr>
  </w:style>
  <w:style w:type="character" w:styleId="Appelnotedebasdep">
    <w:name w:val="footnote reference"/>
    <w:uiPriority w:val="99"/>
    <w:semiHidden/>
    <w:unhideWhenUsed/>
    <w:rPr>
      <w:vertAlign w:val="superscript"/>
    </w:rPr>
  </w:style>
  <w:style w:type="paragraph" w:styleId="Notedebasdepage">
    <w:name w:val="footnote text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unhideWhenUsed/>
    <w:rPr>
      <w:sz w:val="20"/>
      <w:szCs w:val="20"/>
    </w:rPr>
  </w:style>
  <w:style w:type="character" w:styleId="Appeldenotedefin">
    <w:name w:val="endnote reference"/>
    <w:uiPriority w:val="99"/>
    <w:semiHidden/>
    <w:unhideWhenUsed/>
    <w:rPr>
      <w:vertAlign w:val="superscript"/>
    </w:rPr>
  </w:style>
  <w:style w:type="paragraph" w:styleId="Notedefin">
    <w:name w:val="endnote text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1238</Words>
  <Characters>6815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Croix-Rouge française</Company>
  <LinksUpToDate>false</LinksUpToDate>
  <CharactersWithSpaces>8037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admin_bachelarte</cp:lastModifiedBy>
  <cp:revision>2</cp:revision>
  <dcterms:created xsi:type="dcterms:W3CDTF">2026-04-20T16:57:00Z</dcterms:created>
  <dcterms:modified xsi:type="dcterms:W3CDTF">2026-04-20T16:57:00Z</dcterms:modified>
</cp:coreProperties>
</file>